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E75" w:rsidRPr="00772455" w:rsidRDefault="00505E75" w:rsidP="00772455">
      <w:pPr>
        <w:widowControl w:val="0"/>
        <w:spacing w:line="276" w:lineRule="auto"/>
        <w:ind w:left="-567"/>
        <w:jc w:val="center"/>
        <w:rPr>
          <w:sz w:val="28"/>
          <w:szCs w:val="28"/>
          <w:u w:val="single"/>
        </w:rPr>
      </w:pPr>
      <w:r w:rsidRPr="00772455">
        <w:rPr>
          <w:b/>
          <w:bCs/>
          <w:caps/>
          <w:sz w:val="28"/>
          <w:szCs w:val="28"/>
        </w:rPr>
        <w:t>государственное бюджетное профессиональное образовательное учреждение иркутской области «Иркутский техникум архитектуры и строительства»</w:t>
      </w:r>
    </w:p>
    <w:p w:rsidR="006174CD" w:rsidRPr="00772455" w:rsidRDefault="00842B09" w:rsidP="00772455">
      <w:pPr>
        <w:spacing w:line="276" w:lineRule="auto"/>
        <w:jc w:val="center"/>
        <w:rPr>
          <w:sz w:val="28"/>
          <w:szCs w:val="28"/>
        </w:rPr>
      </w:pPr>
    </w:p>
    <w:p w:rsidR="00505E75" w:rsidRPr="00772455" w:rsidRDefault="00505E75" w:rsidP="00772455">
      <w:pPr>
        <w:spacing w:line="276" w:lineRule="auto"/>
        <w:rPr>
          <w:sz w:val="28"/>
          <w:szCs w:val="28"/>
        </w:rPr>
      </w:pPr>
    </w:p>
    <w:p w:rsidR="00505E75" w:rsidRPr="00772455" w:rsidRDefault="00505E75" w:rsidP="00772455">
      <w:pPr>
        <w:spacing w:line="276" w:lineRule="auto"/>
        <w:rPr>
          <w:sz w:val="28"/>
          <w:szCs w:val="28"/>
        </w:rPr>
      </w:pPr>
    </w:p>
    <w:p w:rsidR="00505E75" w:rsidRPr="00772455" w:rsidRDefault="00505E75" w:rsidP="00772455">
      <w:pPr>
        <w:spacing w:line="276" w:lineRule="auto"/>
        <w:rPr>
          <w:sz w:val="28"/>
          <w:szCs w:val="28"/>
        </w:rPr>
      </w:pPr>
    </w:p>
    <w:p w:rsidR="00505E75" w:rsidRPr="00772455" w:rsidRDefault="00505E75" w:rsidP="00772455">
      <w:pPr>
        <w:spacing w:line="276" w:lineRule="auto"/>
        <w:rPr>
          <w:sz w:val="28"/>
          <w:szCs w:val="28"/>
        </w:rPr>
      </w:pPr>
    </w:p>
    <w:p w:rsidR="00505E75" w:rsidRPr="00772455" w:rsidRDefault="00505E75" w:rsidP="00772455">
      <w:pPr>
        <w:spacing w:line="276" w:lineRule="auto"/>
        <w:rPr>
          <w:sz w:val="28"/>
          <w:szCs w:val="28"/>
        </w:rPr>
      </w:pPr>
    </w:p>
    <w:p w:rsidR="00505E75" w:rsidRPr="00772455" w:rsidRDefault="00505E75" w:rsidP="00772455">
      <w:pPr>
        <w:spacing w:line="276" w:lineRule="auto"/>
        <w:rPr>
          <w:sz w:val="28"/>
          <w:szCs w:val="28"/>
        </w:rPr>
      </w:pPr>
    </w:p>
    <w:p w:rsidR="00505E75" w:rsidRPr="00772455" w:rsidRDefault="00505E75" w:rsidP="00772455">
      <w:pPr>
        <w:spacing w:line="276" w:lineRule="auto"/>
        <w:rPr>
          <w:sz w:val="28"/>
          <w:szCs w:val="28"/>
        </w:rPr>
      </w:pPr>
    </w:p>
    <w:p w:rsidR="00505E75" w:rsidRPr="00772455" w:rsidRDefault="00505E75" w:rsidP="00772455">
      <w:pPr>
        <w:spacing w:line="276" w:lineRule="auto"/>
        <w:rPr>
          <w:sz w:val="28"/>
          <w:szCs w:val="28"/>
        </w:rPr>
      </w:pPr>
    </w:p>
    <w:p w:rsidR="00505E75" w:rsidRPr="00772455" w:rsidRDefault="00505E75" w:rsidP="00772455">
      <w:pPr>
        <w:spacing w:line="276" w:lineRule="auto"/>
        <w:rPr>
          <w:sz w:val="28"/>
          <w:szCs w:val="28"/>
        </w:rPr>
      </w:pPr>
    </w:p>
    <w:p w:rsidR="00505E75" w:rsidRPr="00772455" w:rsidRDefault="00505E75" w:rsidP="00772455">
      <w:pPr>
        <w:spacing w:line="276" w:lineRule="auto"/>
        <w:rPr>
          <w:sz w:val="28"/>
          <w:szCs w:val="28"/>
        </w:rPr>
      </w:pPr>
    </w:p>
    <w:p w:rsidR="00505E75" w:rsidRPr="00772455" w:rsidRDefault="00505E75" w:rsidP="00772455">
      <w:pPr>
        <w:spacing w:line="276" w:lineRule="auto"/>
        <w:rPr>
          <w:sz w:val="28"/>
          <w:szCs w:val="28"/>
        </w:rPr>
      </w:pPr>
    </w:p>
    <w:p w:rsidR="00505E75" w:rsidRPr="00772455" w:rsidRDefault="00505E75" w:rsidP="00772455">
      <w:pPr>
        <w:spacing w:line="276" w:lineRule="auto"/>
        <w:rPr>
          <w:sz w:val="28"/>
          <w:szCs w:val="28"/>
        </w:rPr>
      </w:pPr>
    </w:p>
    <w:p w:rsidR="00505E75" w:rsidRPr="00772455" w:rsidRDefault="00505E75" w:rsidP="00772455">
      <w:pPr>
        <w:spacing w:line="276" w:lineRule="auto"/>
        <w:rPr>
          <w:sz w:val="28"/>
          <w:szCs w:val="28"/>
        </w:rPr>
      </w:pPr>
    </w:p>
    <w:p w:rsidR="00505E75" w:rsidRPr="00772455" w:rsidRDefault="00505E75" w:rsidP="00772455">
      <w:pPr>
        <w:spacing w:line="276" w:lineRule="auto"/>
        <w:rPr>
          <w:sz w:val="28"/>
          <w:szCs w:val="28"/>
        </w:rPr>
      </w:pPr>
    </w:p>
    <w:p w:rsidR="00505E75" w:rsidRPr="00772455" w:rsidRDefault="00505E75" w:rsidP="00772455">
      <w:pPr>
        <w:spacing w:line="276" w:lineRule="auto"/>
        <w:jc w:val="center"/>
        <w:rPr>
          <w:sz w:val="28"/>
          <w:szCs w:val="28"/>
        </w:rPr>
      </w:pPr>
      <w:r w:rsidRPr="00772455">
        <w:rPr>
          <w:sz w:val="28"/>
          <w:szCs w:val="28"/>
        </w:rPr>
        <w:t>МЕТОДИКИ И ТЕХНОЛОГИИ ПРОФЕССИОНАЛЬНОГО ОБУЧЕНИЯ</w:t>
      </w:r>
    </w:p>
    <w:p w:rsidR="00D84336" w:rsidRPr="00772455" w:rsidRDefault="00D84336" w:rsidP="00772455">
      <w:pPr>
        <w:spacing w:line="276" w:lineRule="auto"/>
        <w:jc w:val="center"/>
        <w:rPr>
          <w:sz w:val="28"/>
          <w:szCs w:val="28"/>
          <w:lang w:val="en-US"/>
        </w:rPr>
      </w:pPr>
    </w:p>
    <w:p w:rsidR="00D84336" w:rsidRPr="00772455" w:rsidRDefault="00D84336" w:rsidP="00772455">
      <w:pPr>
        <w:spacing w:line="276" w:lineRule="auto"/>
        <w:jc w:val="center"/>
        <w:rPr>
          <w:sz w:val="28"/>
          <w:szCs w:val="28"/>
          <w:lang w:val="en-US"/>
        </w:rPr>
      </w:pPr>
    </w:p>
    <w:p w:rsidR="00D84336" w:rsidRPr="00772455" w:rsidRDefault="00D84336" w:rsidP="00772455">
      <w:pPr>
        <w:spacing w:line="276" w:lineRule="auto"/>
        <w:jc w:val="center"/>
        <w:rPr>
          <w:sz w:val="28"/>
          <w:szCs w:val="28"/>
          <w:lang w:val="en-US"/>
        </w:rPr>
      </w:pPr>
    </w:p>
    <w:p w:rsidR="00505E75" w:rsidRPr="00772455" w:rsidRDefault="00D84336" w:rsidP="00772455">
      <w:pPr>
        <w:spacing w:line="276" w:lineRule="auto"/>
        <w:jc w:val="center"/>
        <w:rPr>
          <w:sz w:val="28"/>
          <w:szCs w:val="28"/>
        </w:rPr>
      </w:pPr>
      <w:r w:rsidRPr="00772455">
        <w:rPr>
          <w:sz w:val="28"/>
          <w:szCs w:val="28"/>
        </w:rPr>
        <w:t>Методическое пособие</w:t>
      </w:r>
    </w:p>
    <w:p w:rsidR="00505E75" w:rsidRPr="00772455" w:rsidRDefault="00505E75" w:rsidP="00772455">
      <w:pPr>
        <w:spacing w:line="276" w:lineRule="auto"/>
        <w:jc w:val="center"/>
        <w:rPr>
          <w:sz w:val="28"/>
          <w:szCs w:val="28"/>
        </w:rPr>
      </w:pPr>
    </w:p>
    <w:p w:rsidR="00505E75" w:rsidRPr="00772455" w:rsidRDefault="00505E75" w:rsidP="00772455">
      <w:pPr>
        <w:spacing w:line="276" w:lineRule="auto"/>
        <w:jc w:val="center"/>
        <w:rPr>
          <w:sz w:val="28"/>
          <w:szCs w:val="28"/>
        </w:rPr>
      </w:pPr>
    </w:p>
    <w:p w:rsidR="00505E75" w:rsidRPr="00772455" w:rsidRDefault="00505E75" w:rsidP="00772455">
      <w:pPr>
        <w:spacing w:line="276" w:lineRule="auto"/>
        <w:jc w:val="center"/>
        <w:rPr>
          <w:sz w:val="28"/>
          <w:szCs w:val="28"/>
        </w:rPr>
      </w:pPr>
    </w:p>
    <w:p w:rsidR="00505E75" w:rsidRPr="00772455" w:rsidRDefault="00505E75" w:rsidP="00772455">
      <w:pPr>
        <w:spacing w:line="276" w:lineRule="auto"/>
        <w:jc w:val="center"/>
        <w:rPr>
          <w:sz w:val="28"/>
          <w:szCs w:val="28"/>
        </w:rPr>
      </w:pPr>
    </w:p>
    <w:p w:rsidR="00505E75" w:rsidRPr="00772455" w:rsidRDefault="00505E75" w:rsidP="00772455">
      <w:pPr>
        <w:spacing w:line="276" w:lineRule="auto"/>
        <w:jc w:val="center"/>
        <w:rPr>
          <w:sz w:val="28"/>
          <w:szCs w:val="28"/>
        </w:rPr>
      </w:pPr>
    </w:p>
    <w:p w:rsidR="00505E75" w:rsidRPr="00772455" w:rsidRDefault="00505E75" w:rsidP="00772455">
      <w:pPr>
        <w:spacing w:line="276" w:lineRule="auto"/>
        <w:jc w:val="center"/>
        <w:rPr>
          <w:sz w:val="28"/>
          <w:szCs w:val="28"/>
        </w:rPr>
      </w:pPr>
    </w:p>
    <w:p w:rsidR="00505E75" w:rsidRPr="00772455" w:rsidRDefault="00505E75" w:rsidP="00772455">
      <w:pPr>
        <w:spacing w:line="276" w:lineRule="auto"/>
        <w:jc w:val="center"/>
        <w:rPr>
          <w:sz w:val="28"/>
          <w:szCs w:val="28"/>
        </w:rPr>
      </w:pPr>
    </w:p>
    <w:p w:rsidR="00505E75" w:rsidRPr="00772455" w:rsidRDefault="00505E75" w:rsidP="00772455">
      <w:pPr>
        <w:spacing w:line="276" w:lineRule="auto"/>
        <w:jc w:val="center"/>
        <w:rPr>
          <w:sz w:val="28"/>
          <w:szCs w:val="28"/>
        </w:rPr>
      </w:pPr>
    </w:p>
    <w:p w:rsidR="00505E75" w:rsidRPr="00772455" w:rsidRDefault="00505E75" w:rsidP="00772455">
      <w:pPr>
        <w:spacing w:line="276" w:lineRule="auto"/>
        <w:jc w:val="center"/>
        <w:rPr>
          <w:sz w:val="28"/>
          <w:szCs w:val="28"/>
        </w:rPr>
      </w:pPr>
    </w:p>
    <w:p w:rsidR="00505E75" w:rsidRPr="00772455" w:rsidRDefault="00505E75" w:rsidP="00772455">
      <w:pPr>
        <w:spacing w:line="276" w:lineRule="auto"/>
        <w:jc w:val="center"/>
        <w:rPr>
          <w:sz w:val="28"/>
          <w:szCs w:val="28"/>
        </w:rPr>
      </w:pPr>
    </w:p>
    <w:p w:rsidR="00505E75" w:rsidRPr="00772455" w:rsidRDefault="00505E75" w:rsidP="00772455">
      <w:pPr>
        <w:spacing w:line="276" w:lineRule="auto"/>
        <w:jc w:val="center"/>
        <w:rPr>
          <w:sz w:val="28"/>
          <w:szCs w:val="28"/>
        </w:rPr>
      </w:pPr>
    </w:p>
    <w:p w:rsidR="00505E75" w:rsidRPr="00772455" w:rsidRDefault="00505E75" w:rsidP="00772455">
      <w:pPr>
        <w:spacing w:line="276" w:lineRule="auto"/>
        <w:jc w:val="center"/>
        <w:rPr>
          <w:sz w:val="28"/>
          <w:szCs w:val="28"/>
        </w:rPr>
      </w:pPr>
    </w:p>
    <w:p w:rsidR="00505E75" w:rsidRPr="00772455" w:rsidRDefault="00505E75" w:rsidP="00772455">
      <w:pPr>
        <w:spacing w:line="276" w:lineRule="auto"/>
        <w:jc w:val="center"/>
        <w:rPr>
          <w:sz w:val="28"/>
          <w:szCs w:val="28"/>
        </w:rPr>
      </w:pPr>
    </w:p>
    <w:p w:rsidR="00505E75" w:rsidRPr="00772455" w:rsidRDefault="00505E75" w:rsidP="00772455">
      <w:pPr>
        <w:spacing w:line="276" w:lineRule="auto"/>
        <w:jc w:val="center"/>
        <w:rPr>
          <w:sz w:val="28"/>
          <w:szCs w:val="28"/>
        </w:rPr>
      </w:pPr>
    </w:p>
    <w:p w:rsidR="00505E75" w:rsidRPr="00772455" w:rsidRDefault="00505E75" w:rsidP="00772455">
      <w:pPr>
        <w:spacing w:line="276" w:lineRule="auto"/>
        <w:jc w:val="center"/>
        <w:rPr>
          <w:sz w:val="28"/>
          <w:szCs w:val="28"/>
        </w:rPr>
      </w:pPr>
    </w:p>
    <w:p w:rsidR="00505E75" w:rsidRPr="00772455" w:rsidRDefault="00505E75" w:rsidP="00772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772455">
        <w:rPr>
          <w:b/>
          <w:bCs/>
          <w:sz w:val="28"/>
          <w:szCs w:val="28"/>
        </w:rPr>
        <w:t>2024 г.</w:t>
      </w:r>
    </w:p>
    <w:p w:rsidR="00505E75" w:rsidRPr="00772455" w:rsidRDefault="00505E75" w:rsidP="00772455">
      <w:pPr>
        <w:spacing w:line="276" w:lineRule="auto"/>
        <w:jc w:val="center"/>
        <w:rPr>
          <w:sz w:val="28"/>
          <w:szCs w:val="28"/>
        </w:rPr>
      </w:pPr>
    </w:p>
    <w:p w:rsidR="00505E75" w:rsidRPr="00772455" w:rsidRDefault="00505E75" w:rsidP="00772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695454">
        <w:rPr>
          <w:sz w:val="28"/>
          <w:szCs w:val="28"/>
        </w:rPr>
        <w:t xml:space="preserve">Методическое пособие </w:t>
      </w:r>
      <w:r w:rsidRPr="00695454">
        <w:rPr>
          <w:caps/>
          <w:sz w:val="28"/>
          <w:szCs w:val="28"/>
        </w:rPr>
        <w:t xml:space="preserve"> </w:t>
      </w:r>
      <w:r w:rsidR="006A701F" w:rsidRPr="00695454">
        <w:rPr>
          <w:sz w:val="28"/>
          <w:szCs w:val="28"/>
        </w:rPr>
        <w:t>предназначено</w:t>
      </w:r>
      <w:r w:rsidRPr="00695454">
        <w:rPr>
          <w:sz w:val="28"/>
          <w:szCs w:val="28"/>
        </w:rPr>
        <w:t xml:space="preserve"> для работы с лицами с ОВЗ с </w:t>
      </w:r>
      <w:r w:rsidR="00B77F40" w:rsidRPr="00772455">
        <w:rPr>
          <w:sz w:val="28"/>
          <w:szCs w:val="28"/>
        </w:rPr>
        <w:t>с</w:t>
      </w:r>
      <w:r w:rsidR="00AC0657" w:rsidRPr="00772455">
        <w:rPr>
          <w:sz w:val="28"/>
          <w:szCs w:val="28"/>
        </w:rPr>
        <w:t xml:space="preserve">енсорными </w:t>
      </w:r>
      <w:r w:rsidR="00C21199" w:rsidRPr="00772455">
        <w:rPr>
          <w:sz w:val="28"/>
          <w:szCs w:val="28"/>
        </w:rPr>
        <w:t xml:space="preserve">нарушениями </w:t>
      </w:r>
    </w:p>
    <w:p w:rsidR="00505E75" w:rsidRPr="00772455" w:rsidRDefault="00505E75" w:rsidP="00772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9"/>
        <w:jc w:val="both"/>
        <w:rPr>
          <w:b/>
          <w:sz w:val="28"/>
          <w:szCs w:val="28"/>
        </w:rPr>
      </w:pPr>
    </w:p>
    <w:p w:rsidR="00505E75" w:rsidRPr="00772455" w:rsidRDefault="00505E75" w:rsidP="00772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9"/>
        <w:jc w:val="both"/>
        <w:rPr>
          <w:b/>
          <w:sz w:val="28"/>
          <w:szCs w:val="28"/>
        </w:rPr>
      </w:pPr>
      <w:bookmarkStart w:id="0" w:name="_GoBack"/>
      <w:bookmarkEnd w:id="0"/>
    </w:p>
    <w:p w:rsidR="00505E75" w:rsidRPr="00772455" w:rsidRDefault="00505E75" w:rsidP="00772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sz w:val="28"/>
          <w:szCs w:val="28"/>
        </w:rPr>
      </w:pPr>
      <w:r w:rsidRPr="00772455">
        <w:rPr>
          <w:b/>
          <w:sz w:val="28"/>
          <w:szCs w:val="28"/>
        </w:rPr>
        <w:t>Организация</w:t>
      </w:r>
      <w:r w:rsidRPr="00772455">
        <w:rPr>
          <w:sz w:val="28"/>
          <w:szCs w:val="28"/>
        </w:rPr>
        <w:t>:</w:t>
      </w:r>
      <w:r w:rsidRPr="00772455">
        <w:rPr>
          <w:b/>
          <w:color w:val="FF0000"/>
          <w:sz w:val="28"/>
          <w:szCs w:val="28"/>
        </w:rPr>
        <w:t xml:space="preserve"> </w:t>
      </w:r>
      <w:r w:rsidRPr="00772455">
        <w:rPr>
          <w:sz w:val="28"/>
          <w:szCs w:val="28"/>
        </w:rPr>
        <w:t>Государственное бюджетное профессиональное образовательное учреждение Иркутской области «Иркутский техникум архитектуры и строительства» (ГБПОУ ИО ИТАС).</w:t>
      </w:r>
    </w:p>
    <w:p w:rsidR="00505E75" w:rsidRPr="00772455" w:rsidRDefault="00505E75" w:rsidP="00772455">
      <w:pPr>
        <w:spacing w:line="276" w:lineRule="auto"/>
        <w:jc w:val="both"/>
        <w:rPr>
          <w:sz w:val="28"/>
          <w:szCs w:val="28"/>
        </w:rPr>
      </w:pPr>
    </w:p>
    <w:p w:rsidR="00505E75" w:rsidRPr="00772455" w:rsidRDefault="00505E75" w:rsidP="00772455">
      <w:pPr>
        <w:spacing w:line="276" w:lineRule="auto"/>
        <w:jc w:val="both"/>
        <w:rPr>
          <w:b/>
          <w:sz w:val="28"/>
          <w:szCs w:val="28"/>
        </w:rPr>
      </w:pPr>
    </w:p>
    <w:p w:rsidR="00505E75" w:rsidRPr="00772455" w:rsidRDefault="00505E75" w:rsidP="00772455">
      <w:pPr>
        <w:spacing w:line="276" w:lineRule="auto"/>
        <w:jc w:val="both"/>
        <w:rPr>
          <w:sz w:val="28"/>
          <w:szCs w:val="28"/>
        </w:rPr>
      </w:pPr>
      <w:r w:rsidRPr="00772455">
        <w:rPr>
          <w:b/>
          <w:sz w:val="28"/>
          <w:szCs w:val="28"/>
        </w:rPr>
        <w:t>Разработчики:</w:t>
      </w:r>
    </w:p>
    <w:p w:rsidR="00505E75" w:rsidRPr="00772455" w:rsidRDefault="00505E75" w:rsidP="00772455">
      <w:pPr>
        <w:pStyle w:val="a3"/>
        <w:numPr>
          <w:ilvl w:val="0"/>
          <w:numId w:val="2"/>
        </w:numPr>
        <w:spacing w:line="276" w:lineRule="auto"/>
        <w:rPr>
          <w:sz w:val="28"/>
          <w:szCs w:val="28"/>
        </w:rPr>
      </w:pPr>
      <w:proofErr w:type="spellStart"/>
      <w:r w:rsidRPr="00772455">
        <w:rPr>
          <w:sz w:val="28"/>
          <w:szCs w:val="28"/>
        </w:rPr>
        <w:t>Балязина</w:t>
      </w:r>
      <w:proofErr w:type="spellEnd"/>
      <w:r w:rsidRPr="00772455">
        <w:rPr>
          <w:sz w:val="28"/>
          <w:szCs w:val="28"/>
        </w:rPr>
        <w:t xml:space="preserve"> А.В., преподаватель ГБПОУ ИО ИТАС;</w:t>
      </w:r>
    </w:p>
    <w:p w:rsidR="00505E75" w:rsidRPr="00772455" w:rsidRDefault="00505E75" w:rsidP="00772455">
      <w:pPr>
        <w:pStyle w:val="a3"/>
        <w:numPr>
          <w:ilvl w:val="0"/>
          <w:numId w:val="2"/>
        </w:numPr>
        <w:spacing w:line="276" w:lineRule="auto"/>
        <w:rPr>
          <w:sz w:val="28"/>
          <w:szCs w:val="28"/>
        </w:rPr>
      </w:pPr>
      <w:r w:rsidRPr="00772455">
        <w:rPr>
          <w:sz w:val="28"/>
          <w:szCs w:val="28"/>
        </w:rPr>
        <w:t>Кузнецова Елена Николаевна, заместитель директора по УМР ГБПОУ ИО ИТАС</w:t>
      </w:r>
    </w:p>
    <w:p w:rsidR="00505E75" w:rsidRPr="00772455" w:rsidRDefault="00505E75" w:rsidP="00772455">
      <w:pPr>
        <w:pStyle w:val="a3"/>
        <w:numPr>
          <w:ilvl w:val="0"/>
          <w:numId w:val="2"/>
        </w:numPr>
        <w:spacing w:line="276" w:lineRule="auto"/>
        <w:rPr>
          <w:sz w:val="28"/>
          <w:szCs w:val="28"/>
        </w:rPr>
      </w:pPr>
      <w:r w:rsidRPr="00772455">
        <w:rPr>
          <w:sz w:val="28"/>
          <w:szCs w:val="28"/>
        </w:rPr>
        <w:t>Русина Татьяна Николаевна, руководитель РУМЦ СПО (ГБПОУ ИО ИТАС)</w:t>
      </w:r>
    </w:p>
    <w:p w:rsidR="00505E75" w:rsidRPr="00772455" w:rsidRDefault="00505E75" w:rsidP="00772455">
      <w:pPr>
        <w:pStyle w:val="a3"/>
        <w:spacing w:line="276" w:lineRule="auto"/>
        <w:rPr>
          <w:sz w:val="28"/>
          <w:szCs w:val="28"/>
        </w:rPr>
      </w:pPr>
    </w:p>
    <w:tbl>
      <w:tblPr>
        <w:tblW w:w="8330" w:type="dxa"/>
        <w:tblLook w:val="01E0" w:firstRow="1" w:lastRow="1" w:firstColumn="1" w:lastColumn="1" w:noHBand="0" w:noVBand="0"/>
      </w:tblPr>
      <w:tblGrid>
        <w:gridCol w:w="8330"/>
      </w:tblGrid>
      <w:tr w:rsidR="00505E75" w:rsidRPr="00772455" w:rsidTr="00505E75">
        <w:tc>
          <w:tcPr>
            <w:tcW w:w="8330" w:type="dxa"/>
          </w:tcPr>
          <w:p w:rsidR="00505E75" w:rsidRPr="00772455" w:rsidRDefault="00505E75" w:rsidP="00772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34"/>
              <w:jc w:val="both"/>
              <w:rPr>
                <w:sz w:val="28"/>
                <w:szCs w:val="28"/>
              </w:rPr>
            </w:pPr>
            <w:bookmarkStart w:id="1" w:name="_Hlk108286606"/>
          </w:p>
        </w:tc>
      </w:tr>
      <w:tr w:rsidR="00505E75" w:rsidRPr="00772455" w:rsidTr="003478ED">
        <w:tc>
          <w:tcPr>
            <w:tcW w:w="8330" w:type="dxa"/>
          </w:tcPr>
          <w:p w:rsidR="00505E75" w:rsidRPr="00772455" w:rsidRDefault="00505E75" w:rsidP="00772455">
            <w:pPr>
              <w:widowControl w:val="0"/>
              <w:tabs>
                <w:tab w:val="left" w:pos="0"/>
              </w:tabs>
              <w:suppressAutoHyphens/>
              <w:spacing w:line="276" w:lineRule="auto"/>
              <w:ind w:right="34" w:firstLine="3240"/>
              <w:rPr>
                <w:sz w:val="28"/>
                <w:szCs w:val="28"/>
              </w:rPr>
            </w:pPr>
          </w:p>
        </w:tc>
      </w:tr>
      <w:tr w:rsidR="00505E75" w:rsidRPr="00772455" w:rsidTr="00505E75">
        <w:tc>
          <w:tcPr>
            <w:tcW w:w="8330" w:type="dxa"/>
          </w:tcPr>
          <w:p w:rsidR="00505E75" w:rsidRPr="00772455" w:rsidRDefault="00505E75" w:rsidP="00772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34"/>
              <w:jc w:val="both"/>
              <w:rPr>
                <w:color w:val="FFFFFF"/>
                <w:sz w:val="28"/>
                <w:szCs w:val="28"/>
              </w:rPr>
            </w:pPr>
          </w:p>
        </w:tc>
      </w:tr>
      <w:bookmarkEnd w:id="1"/>
    </w:tbl>
    <w:p w:rsidR="00505E75" w:rsidRPr="00772455" w:rsidRDefault="00505E75" w:rsidP="00772455">
      <w:pPr>
        <w:widowControl w:val="0"/>
        <w:tabs>
          <w:tab w:val="left" w:pos="6420"/>
        </w:tabs>
        <w:suppressAutoHyphens/>
        <w:spacing w:line="276" w:lineRule="auto"/>
        <w:rPr>
          <w:b/>
          <w:color w:val="000000"/>
          <w:sz w:val="28"/>
          <w:szCs w:val="28"/>
        </w:rPr>
      </w:pPr>
    </w:p>
    <w:p w:rsidR="00505E75" w:rsidRPr="00772455" w:rsidRDefault="00505E75" w:rsidP="00772455">
      <w:pPr>
        <w:widowControl w:val="0"/>
        <w:tabs>
          <w:tab w:val="left" w:pos="6420"/>
        </w:tabs>
        <w:suppressAutoHyphens/>
        <w:spacing w:line="276" w:lineRule="auto"/>
        <w:rPr>
          <w:sz w:val="28"/>
          <w:szCs w:val="28"/>
        </w:rPr>
      </w:pPr>
    </w:p>
    <w:p w:rsidR="00505E75" w:rsidRPr="00772455" w:rsidRDefault="00505E75" w:rsidP="00772455">
      <w:pPr>
        <w:widowControl w:val="0"/>
        <w:tabs>
          <w:tab w:val="left" w:pos="6420"/>
        </w:tabs>
        <w:suppressAutoHyphens/>
        <w:spacing w:line="276" w:lineRule="auto"/>
        <w:rPr>
          <w:sz w:val="28"/>
          <w:szCs w:val="28"/>
        </w:rPr>
      </w:pPr>
    </w:p>
    <w:p w:rsidR="00505E75" w:rsidRPr="00772455" w:rsidRDefault="00505E75" w:rsidP="00772455">
      <w:pPr>
        <w:widowControl w:val="0"/>
        <w:tabs>
          <w:tab w:val="left" w:pos="6420"/>
        </w:tabs>
        <w:suppressAutoHyphens/>
        <w:spacing w:line="276" w:lineRule="auto"/>
        <w:rPr>
          <w:sz w:val="28"/>
          <w:szCs w:val="28"/>
        </w:rPr>
      </w:pPr>
    </w:p>
    <w:p w:rsidR="00505E75" w:rsidRPr="00772455" w:rsidRDefault="00505E75" w:rsidP="00772455">
      <w:pPr>
        <w:spacing w:line="276" w:lineRule="auto"/>
        <w:jc w:val="center"/>
        <w:rPr>
          <w:sz w:val="28"/>
          <w:szCs w:val="28"/>
        </w:rPr>
      </w:pPr>
    </w:p>
    <w:p w:rsidR="00505E75" w:rsidRPr="00772455" w:rsidRDefault="00505E75" w:rsidP="00772455">
      <w:pPr>
        <w:spacing w:line="276" w:lineRule="auto"/>
        <w:jc w:val="center"/>
        <w:rPr>
          <w:sz w:val="28"/>
          <w:szCs w:val="28"/>
        </w:rPr>
      </w:pPr>
    </w:p>
    <w:p w:rsidR="00505E75" w:rsidRPr="00772455" w:rsidRDefault="00505E75" w:rsidP="00772455">
      <w:pPr>
        <w:spacing w:line="276" w:lineRule="auto"/>
        <w:jc w:val="center"/>
        <w:rPr>
          <w:sz w:val="28"/>
          <w:szCs w:val="28"/>
        </w:rPr>
      </w:pPr>
    </w:p>
    <w:p w:rsidR="00505E75" w:rsidRPr="00772455" w:rsidRDefault="00505E75" w:rsidP="00772455">
      <w:pPr>
        <w:spacing w:line="276" w:lineRule="auto"/>
        <w:jc w:val="center"/>
        <w:rPr>
          <w:sz w:val="28"/>
          <w:szCs w:val="28"/>
        </w:rPr>
      </w:pPr>
    </w:p>
    <w:p w:rsidR="00505E75" w:rsidRPr="00772455" w:rsidRDefault="00505E75" w:rsidP="00772455">
      <w:pPr>
        <w:spacing w:line="276" w:lineRule="auto"/>
        <w:jc w:val="center"/>
        <w:rPr>
          <w:sz w:val="28"/>
          <w:szCs w:val="28"/>
        </w:rPr>
      </w:pPr>
    </w:p>
    <w:p w:rsidR="00505E75" w:rsidRPr="00772455" w:rsidRDefault="00505E75" w:rsidP="00772455">
      <w:pPr>
        <w:spacing w:line="276" w:lineRule="auto"/>
        <w:jc w:val="center"/>
        <w:rPr>
          <w:sz w:val="28"/>
          <w:szCs w:val="28"/>
        </w:rPr>
      </w:pPr>
    </w:p>
    <w:p w:rsidR="00505E75" w:rsidRPr="00772455" w:rsidRDefault="00505E75" w:rsidP="00772455">
      <w:pPr>
        <w:spacing w:line="276" w:lineRule="auto"/>
        <w:jc w:val="center"/>
        <w:rPr>
          <w:sz w:val="28"/>
          <w:szCs w:val="28"/>
        </w:rPr>
      </w:pPr>
    </w:p>
    <w:p w:rsidR="00505E75" w:rsidRPr="00772455" w:rsidRDefault="00505E75" w:rsidP="00772455">
      <w:pPr>
        <w:spacing w:line="276" w:lineRule="auto"/>
        <w:jc w:val="center"/>
        <w:rPr>
          <w:sz w:val="28"/>
          <w:szCs w:val="28"/>
        </w:rPr>
      </w:pPr>
    </w:p>
    <w:p w:rsidR="00505E75" w:rsidRPr="00772455" w:rsidRDefault="00505E75" w:rsidP="00772455">
      <w:pPr>
        <w:spacing w:after="160" w:line="276" w:lineRule="auto"/>
        <w:rPr>
          <w:sz w:val="28"/>
          <w:szCs w:val="28"/>
        </w:rPr>
      </w:pPr>
      <w:r w:rsidRPr="00772455">
        <w:rPr>
          <w:sz w:val="28"/>
          <w:szCs w:val="28"/>
        </w:rPr>
        <w:br w:type="page"/>
      </w:r>
    </w:p>
    <w:p w:rsidR="00505E75" w:rsidRPr="00772455" w:rsidRDefault="00505E75" w:rsidP="00772455">
      <w:pPr>
        <w:widowControl w:val="0"/>
        <w:tabs>
          <w:tab w:val="left" w:pos="6420"/>
        </w:tabs>
        <w:suppressAutoHyphens/>
        <w:spacing w:line="276" w:lineRule="auto"/>
        <w:jc w:val="center"/>
        <w:rPr>
          <w:b/>
          <w:sz w:val="28"/>
          <w:szCs w:val="28"/>
        </w:rPr>
      </w:pPr>
      <w:r w:rsidRPr="00772455">
        <w:rPr>
          <w:b/>
          <w:sz w:val="28"/>
          <w:szCs w:val="28"/>
        </w:rPr>
        <w:lastRenderedPageBreak/>
        <w:t>СОДЕРЖАНИЕ</w:t>
      </w:r>
    </w:p>
    <w:p w:rsidR="00505E75" w:rsidRPr="00772455" w:rsidRDefault="00505E75" w:rsidP="00772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p>
    <w:tbl>
      <w:tblPr>
        <w:tblW w:w="9548" w:type="dxa"/>
        <w:tblLook w:val="01E0" w:firstRow="1" w:lastRow="1" w:firstColumn="1" w:lastColumn="1" w:noHBand="0" w:noVBand="0"/>
      </w:tblPr>
      <w:tblGrid>
        <w:gridCol w:w="8748"/>
        <w:gridCol w:w="800"/>
      </w:tblGrid>
      <w:tr w:rsidR="00505E75" w:rsidRPr="00772455" w:rsidTr="003478ED">
        <w:trPr>
          <w:trHeight w:val="931"/>
        </w:trPr>
        <w:tc>
          <w:tcPr>
            <w:tcW w:w="8748" w:type="dxa"/>
            <w:shd w:val="clear" w:color="auto" w:fill="auto"/>
          </w:tcPr>
          <w:p w:rsidR="00505E75" w:rsidRPr="00772455" w:rsidRDefault="00505E75" w:rsidP="00772455">
            <w:pPr>
              <w:pStyle w:val="1"/>
              <w:spacing w:line="276" w:lineRule="auto"/>
              <w:ind w:firstLine="0"/>
              <w:rPr>
                <w:b/>
                <w:caps/>
                <w:sz w:val="28"/>
                <w:szCs w:val="28"/>
              </w:rPr>
            </w:pPr>
          </w:p>
          <w:p w:rsidR="00505E75" w:rsidRPr="00772455" w:rsidRDefault="00505E75" w:rsidP="00772455">
            <w:pPr>
              <w:pStyle w:val="1"/>
              <w:spacing w:line="276" w:lineRule="auto"/>
              <w:ind w:firstLine="0"/>
              <w:rPr>
                <w:b/>
                <w:caps/>
                <w:sz w:val="28"/>
                <w:szCs w:val="28"/>
              </w:rPr>
            </w:pPr>
          </w:p>
          <w:p w:rsidR="00505E75" w:rsidRPr="00772455" w:rsidRDefault="00505E75" w:rsidP="00772455">
            <w:pPr>
              <w:pStyle w:val="1"/>
              <w:spacing w:line="276" w:lineRule="auto"/>
              <w:ind w:firstLine="0"/>
              <w:rPr>
                <w:b/>
                <w:caps/>
                <w:sz w:val="28"/>
                <w:szCs w:val="28"/>
              </w:rPr>
            </w:pPr>
            <w:r w:rsidRPr="00772455">
              <w:rPr>
                <w:b/>
                <w:caps/>
                <w:sz w:val="28"/>
                <w:szCs w:val="28"/>
              </w:rPr>
              <w:t>1. </w:t>
            </w:r>
            <w:r w:rsidR="00A43ABB" w:rsidRPr="00772455">
              <w:rPr>
                <w:b/>
                <w:caps/>
                <w:sz w:val="28"/>
                <w:szCs w:val="28"/>
              </w:rPr>
              <w:t>ПОЯСНИТЕЛЬНАЯ ЗАПИСКА</w:t>
            </w:r>
          </w:p>
          <w:p w:rsidR="00505E75" w:rsidRPr="00772455" w:rsidRDefault="00505E75" w:rsidP="00772455">
            <w:pPr>
              <w:spacing w:line="276" w:lineRule="auto"/>
              <w:rPr>
                <w:sz w:val="28"/>
                <w:szCs w:val="28"/>
              </w:rPr>
            </w:pPr>
          </w:p>
        </w:tc>
        <w:tc>
          <w:tcPr>
            <w:tcW w:w="800" w:type="dxa"/>
            <w:shd w:val="clear" w:color="auto" w:fill="auto"/>
          </w:tcPr>
          <w:p w:rsidR="00505E75" w:rsidRPr="00772455" w:rsidRDefault="00505E75" w:rsidP="00772455">
            <w:pPr>
              <w:spacing w:line="276" w:lineRule="auto"/>
              <w:jc w:val="center"/>
              <w:rPr>
                <w:sz w:val="28"/>
                <w:szCs w:val="28"/>
              </w:rPr>
            </w:pPr>
            <w:r w:rsidRPr="00772455">
              <w:rPr>
                <w:sz w:val="28"/>
                <w:szCs w:val="28"/>
              </w:rPr>
              <w:t>стр.</w:t>
            </w:r>
          </w:p>
          <w:p w:rsidR="00505E75" w:rsidRPr="00772455" w:rsidRDefault="00505E75" w:rsidP="00772455">
            <w:pPr>
              <w:spacing w:line="276" w:lineRule="auto"/>
              <w:jc w:val="center"/>
              <w:rPr>
                <w:sz w:val="28"/>
                <w:szCs w:val="28"/>
              </w:rPr>
            </w:pPr>
          </w:p>
          <w:p w:rsidR="00505E75" w:rsidRPr="00772455" w:rsidRDefault="00505E75" w:rsidP="00772455">
            <w:pPr>
              <w:spacing w:line="276" w:lineRule="auto"/>
              <w:jc w:val="center"/>
              <w:rPr>
                <w:color w:val="FF0000"/>
                <w:sz w:val="28"/>
                <w:szCs w:val="28"/>
              </w:rPr>
            </w:pPr>
            <w:r w:rsidRPr="00772455">
              <w:rPr>
                <w:sz w:val="28"/>
                <w:szCs w:val="28"/>
              </w:rPr>
              <w:t>4</w:t>
            </w:r>
          </w:p>
        </w:tc>
      </w:tr>
      <w:tr w:rsidR="00505E75" w:rsidRPr="00772455" w:rsidTr="003478ED">
        <w:trPr>
          <w:trHeight w:val="594"/>
        </w:trPr>
        <w:tc>
          <w:tcPr>
            <w:tcW w:w="8748" w:type="dxa"/>
            <w:shd w:val="clear" w:color="auto" w:fill="auto"/>
          </w:tcPr>
          <w:p w:rsidR="00505E75" w:rsidRPr="00772455" w:rsidRDefault="00505E75" w:rsidP="00772455">
            <w:pPr>
              <w:pStyle w:val="1"/>
              <w:spacing w:line="276" w:lineRule="auto"/>
              <w:ind w:firstLine="0"/>
              <w:rPr>
                <w:b/>
                <w:caps/>
                <w:sz w:val="28"/>
                <w:szCs w:val="28"/>
              </w:rPr>
            </w:pPr>
            <w:r w:rsidRPr="00772455">
              <w:rPr>
                <w:b/>
                <w:caps/>
                <w:sz w:val="28"/>
                <w:szCs w:val="28"/>
              </w:rPr>
              <w:t>2. </w:t>
            </w:r>
            <w:r w:rsidR="001C1AE2" w:rsidRPr="001C1AE2">
              <w:rPr>
                <w:b/>
                <w:caps/>
                <w:sz w:val="28"/>
                <w:szCs w:val="28"/>
              </w:rPr>
              <w:t>ОСОБЕННОСТИ РАБОТЫ С ЛИЦАМИ С СЕНСОРНЫМИ НАРУШЕНИЯМИ</w:t>
            </w:r>
          </w:p>
          <w:p w:rsidR="00505E75" w:rsidRPr="00772455" w:rsidRDefault="00505E75" w:rsidP="00772455">
            <w:pPr>
              <w:spacing w:line="276" w:lineRule="auto"/>
              <w:rPr>
                <w:b/>
                <w:caps/>
                <w:sz w:val="28"/>
                <w:szCs w:val="28"/>
              </w:rPr>
            </w:pPr>
          </w:p>
        </w:tc>
        <w:tc>
          <w:tcPr>
            <w:tcW w:w="800" w:type="dxa"/>
            <w:shd w:val="clear" w:color="auto" w:fill="auto"/>
          </w:tcPr>
          <w:p w:rsidR="00505E75" w:rsidRPr="00772455" w:rsidRDefault="001C1AE2" w:rsidP="00772455">
            <w:pPr>
              <w:spacing w:line="276" w:lineRule="auto"/>
              <w:jc w:val="center"/>
              <w:rPr>
                <w:sz w:val="28"/>
                <w:szCs w:val="28"/>
              </w:rPr>
            </w:pPr>
            <w:r>
              <w:rPr>
                <w:sz w:val="28"/>
                <w:szCs w:val="28"/>
              </w:rPr>
              <w:t>5</w:t>
            </w:r>
          </w:p>
        </w:tc>
      </w:tr>
      <w:tr w:rsidR="00505E75" w:rsidRPr="00772455" w:rsidTr="003478ED">
        <w:trPr>
          <w:trHeight w:val="692"/>
        </w:trPr>
        <w:tc>
          <w:tcPr>
            <w:tcW w:w="8748" w:type="dxa"/>
            <w:shd w:val="clear" w:color="auto" w:fill="auto"/>
          </w:tcPr>
          <w:p w:rsidR="00505E75" w:rsidRPr="00772455" w:rsidRDefault="00505E75" w:rsidP="00772455">
            <w:pPr>
              <w:pStyle w:val="1"/>
              <w:spacing w:line="276" w:lineRule="auto"/>
              <w:ind w:firstLine="0"/>
              <w:rPr>
                <w:b/>
                <w:caps/>
                <w:sz w:val="28"/>
                <w:szCs w:val="28"/>
              </w:rPr>
            </w:pPr>
            <w:r w:rsidRPr="00772455">
              <w:rPr>
                <w:b/>
                <w:caps/>
                <w:sz w:val="28"/>
                <w:szCs w:val="28"/>
              </w:rPr>
              <w:t>3. </w:t>
            </w:r>
            <w:r w:rsidR="00800571" w:rsidRPr="00800571">
              <w:rPr>
                <w:b/>
                <w:caps/>
                <w:sz w:val="28"/>
                <w:szCs w:val="28"/>
              </w:rPr>
              <w:t>МЕТОДИКА ОБУЧЕНИЯ ЛИЦ С НАРУШЕНИЕМ СЛУХА</w:t>
            </w:r>
          </w:p>
          <w:p w:rsidR="00800571" w:rsidRDefault="00800571" w:rsidP="00772455">
            <w:pPr>
              <w:spacing w:line="276" w:lineRule="auto"/>
              <w:rPr>
                <w:b/>
                <w:caps/>
                <w:sz w:val="28"/>
                <w:szCs w:val="28"/>
              </w:rPr>
            </w:pPr>
          </w:p>
          <w:p w:rsidR="00505E75" w:rsidRPr="00800571" w:rsidRDefault="00800571" w:rsidP="00800571">
            <w:pPr>
              <w:pStyle w:val="a8"/>
              <w:numPr>
                <w:ilvl w:val="0"/>
                <w:numId w:val="2"/>
              </w:numPr>
              <w:spacing w:line="276" w:lineRule="auto"/>
              <w:rPr>
                <w:b/>
                <w:caps/>
                <w:sz w:val="28"/>
                <w:szCs w:val="28"/>
              </w:rPr>
            </w:pPr>
            <w:r w:rsidRPr="00800571">
              <w:rPr>
                <w:b/>
                <w:caps/>
                <w:sz w:val="28"/>
                <w:szCs w:val="28"/>
              </w:rPr>
              <w:t>МЕТОДИКА ОБУЧЕНИЯ ЛИЦ С НАРУШЕНИЕМ ЗРЕНИЯ</w:t>
            </w:r>
          </w:p>
        </w:tc>
        <w:tc>
          <w:tcPr>
            <w:tcW w:w="800" w:type="dxa"/>
            <w:shd w:val="clear" w:color="auto" w:fill="auto"/>
          </w:tcPr>
          <w:p w:rsidR="00505E75" w:rsidRDefault="00800571" w:rsidP="00772455">
            <w:pPr>
              <w:spacing w:line="276" w:lineRule="auto"/>
              <w:jc w:val="center"/>
              <w:rPr>
                <w:sz w:val="28"/>
                <w:szCs w:val="28"/>
              </w:rPr>
            </w:pPr>
            <w:r>
              <w:rPr>
                <w:sz w:val="28"/>
                <w:szCs w:val="28"/>
              </w:rPr>
              <w:t>13</w:t>
            </w:r>
          </w:p>
          <w:p w:rsidR="00110328" w:rsidRDefault="00110328" w:rsidP="00772455">
            <w:pPr>
              <w:spacing w:line="276" w:lineRule="auto"/>
              <w:jc w:val="center"/>
              <w:rPr>
                <w:sz w:val="28"/>
                <w:szCs w:val="28"/>
              </w:rPr>
            </w:pPr>
          </w:p>
          <w:p w:rsidR="00110328" w:rsidRDefault="00110328" w:rsidP="00772455">
            <w:pPr>
              <w:spacing w:line="276" w:lineRule="auto"/>
              <w:jc w:val="center"/>
              <w:rPr>
                <w:sz w:val="28"/>
                <w:szCs w:val="28"/>
              </w:rPr>
            </w:pPr>
            <w:r>
              <w:rPr>
                <w:sz w:val="28"/>
                <w:szCs w:val="28"/>
              </w:rPr>
              <w:t>17</w:t>
            </w:r>
          </w:p>
          <w:p w:rsidR="00110328" w:rsidRPr="00772455" w:rsidRDefault="00110328" w:rsidP="00772455">
            <w:pPr>
              <w:spacing w:line="276" w:lineRule="auto"/>
              <w:jc w:val="center"/>
              <w:rPr>
                <w:sz w:val="28"/>
                <w:szCs w:val="28"/>
              </w:rPr>
            </w:pPr>
          </w:p>
        </w:tc>
      </w:tr>
      <w:tr w:rsidR="00800571" w:rsidRPr="00772455" w:rsidTr="003478ED">
        <w:trPr>
          <w:trHeight w:val="692"/>
        </w:trPr>
        <w:tc>
          <w:tcPr>
            <w:tcW w:w="8748" w:type="dxa"/>
            <w:shd w:val="clear" w:color="auto" w:fill="auto"/>
          </w:tcPr>
          <w:p w:rsidR="00800571" w:rsidRPr="00110328" w:rsidRDefault="00110328" w:rsidP="00110328">
            <w:pPr>
              <w:pStyle w:val="a8"/>
              <w:numPr>
                <w:ilvl w:val="0"/>
                <w:numId w:val="2"/>
              </w:numPr>
              <w:spacing w:line="276" w:lineRule="auto"/>
              <w:rPr>
                <w:b/>
                <w:caps/>
                <w:sz w:val="28"/>
                <w:szCs w:val="28"/>
              </w:rPr>
            </w:pPr>
            <w:r w:rsidRPr="00110328">
              <w:rPr>
                <w:b/>
                <w:sz w:val="28"/>
                <w:szCs w:val="28"/>
              </w:rPr>
              <w:t>ПЕДАГОГИЧЕСКИЕ ТЕХНОЛОГИИ И МЕТОДЫ, ПРИМЕНЯЕМЫЕ В РАБОТЕ С ЛИЦАМИ С СЕНСОРНЫМИ НАРУШЕНИЯМИ</w:t>
            </w:r>
          </w:p>
        </w:tc>
        <w:tc>
          <w:tcPr>
            <w:tcW w:w="800" w:type="dxa"/>
            <w:shd w:val="clear" w:color="auto" w:fill="auto"/>
          </w:tcPr>
          <w:p w:rsidR="00800571" w:rsidRDefault="00800571" w:rsidP="00772455">
            <w:pPr>
              <w:spacing w:line="276" w:lineRule="auto"/>
              <w:jc w:val="center"/>
              <w:rPr>
                <w:sz w:val="28"/>
                <w:szCs w:val="28"/>
              </w:rPr>
            </w:pPr>
          </w:p>
          <w:p w:rsidR="00110328" w:rsidRPr="00772455" w:rsidRDefault="00110328" w:rsidP="00772455">
            <w:pPr>
              <w:spacing w:line="276" w:lineRule="auto"/>
              <w:jc w:val="center"/>
              <w:rPr>
                <w:sz w:val="28"/>
                <w:szCs w:val="28"/>
              </w:rPr>
            </w:pPr>
            <w:r>
              <w:rPr>
                <w:sz w:val="28"/>
                <w:szCs w:val="28"/>
              </w:rPr>
              <w:t>24</w:t>
            </w:r>
          </w:p>
        </w:tc>
      </w:tr>
      <w:tr w:rsidR="00800571" w:rsidRPr="00772455" w:rsidTr="003478ED">
        <w:trPr>
          <w:trHeight w:val="692"/>
        </w:trPr>
        <w:tc>
          <w:tcPr>
            <w:tcW w:w="8748" w:type="dxa"/>
            <w:shd w:val="clear" w:color="auto" w:fill="auto"/>
          </w:tcPr>
          <w:p w:rsidR="00800571" w:rsidRPr="00110328" w:rsidRDefault="00110328" w:rsidP="00110328">
            <w:pPr>
              <w:pStyle w:val="a8"/>
              <w:numPr>
                <w:ilvl w:val="0"/>
                <w:numId w:val="2"/>
              </w:numPr>
              <w:spacing w:after="160" w:line="276" w:lineRule="auto"/>
              <w:rPr>
                <w:b/>
                <w:caps/>
                <w:sz w:val="28"/>
                <w:szCs w:val="28"/>
              </w:rPr>
            </w:pPr>
            <w:r w:rsidRPr="00110328">
              <w:rPr>
                <w:b/>
                <w:sz w:val="28"/>
                <w:szCs w:val="28"/>
              </w:rPr>
              <w:t>СПИСОК ИСТОЧНИКОВ И ЛИТЕРАТУРЫ</w:t>
            </w:r>
          </w:p>
        </w:tc>
        <w:tc>
          <w:tcPr>
            <w:tcW w:w="800" w:type="dxa"/>
            <w:shd w:val="clear" w:color="auto" w:fill="auto"/>
          </w:tcPr>
          <w:p w:rsidR="00800571" w:rsidRPr="00772455" w:rsidRDefault="00110328" w:rsidP="00772455">
            <w:pPr>
              <w:spacing w:line="276" w:lineRule="auto"/>
              <w:jc w:val="center"/>
              <w:rPr>
                <w:sz w:val="28"/>
                <w:szCs w:val="28"/>
              </w:rPr>
            </w:pPr>
            <w:r>
              <w:rPr>
                <w:sz w:val="28"/>
                <w:szCs w:val="28"/>
              </w:rPr>
              <w:t>27</w:t>
            </w:r>
          </w:p>
        </w:tc>
      </w:tr>
      <w:tr w:rsidR="00505E75" w:rsidRPr="00772455" w:rsidTr="003478ED">
        <w:trPr>
          <w:trHeight w:val="692"/>
        </w:trPr>
        <w:tc>
          <w:tcPr>
            <w:tcW w:w="8748" w:type="dxa"/>
            <w:shd w:val="clear" w:color="auto" w:fill="auto"/>
          </w:tcPr>
          <w:p w:rsidR="00505E75" w:rsidRPr="00772455" w:rsidRDefault="00505E75" w:rsidP="00A670FF">
            <w:pPr>
              <w:spacing w:line="276" w:lineRule="auto"/>
              <w:rPr>
                <w:b/>
                <w:caps/>
                <w:sz w:val="28"/>
                <w:szCs w:val="28"/>
              </w:rPr>
            </w:pPr>
            <w:r w:rsidRPr="00772455">
              <w:rPr>
                <w:b/>
                <w:caps/>
                <w:sz w:val="28"/>
                <w:szCs w:val="28"/>
              </w:rPr>
              <w:t>4. </w:t>
            </w:r>
            <w:r w:rsidR="00A670FF">
              <w:rPr>
                <w:b/>
                <w:caps/>
                <w:sz w:val="28"/>
                <w:szCs w:val="28"/>
              </w:rPr>
              <w:t>пРИЛОЖЕНИЕ</w:t>
            </w:r>
          </w:p>
        </w:tc>
        <w:tc>
          <w:tcPr>
            <w:tcW w:w="800" w:type="dxa"/>
            <w:shd w:val="clear" w:color="auto" w:fill="auto"/>
          </w:tcPr>
          <w:p w:rsidR="00505E75" w:rsidRPr="00772455" w:rsidRDefault="00505E75" w:rsidP="00A670FF">
            <w:pPr>
              <w:spacing w:line="276" w:lineRule="auto"/>
              <w:jc w:val="center"/>
              <w:rPr>
                <w:sz w:val="28"/>
                <w:szCs w:val="28"/>
              </w:rPr>
            </w:pPr>
            <w:r w:rsidRPr="00772455">
              <w:rPr>
                <w:sz w:val="28"/>
                <w:szCs w:val="28"/>
              </w:rPr>
              <w:t>2</w:t>
            </w:r>
            <w:r w:rsidR="00A670FF">
              <w:rPr>
                <w:sz w:val="28"/>
                <w:szCs w:val="28"/>
              </w:rPr>
              <w:t>9</w:t>
            </w:r>
          </w:p>
        </w:tc>
      </w:tr>
    </w:tbl>
    <w:p w:rsidR="00505E75" w:rsidRPr="00772455" w:rsidRDefault="00505E75" w:rsidP="00772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sz w:val="28"/>
          <w:szCs w:val="28"/>
        </w:rPr>
      </w:pPr>
    </w:p>
    <w:p w:rsidR="00505E75" w:rsidRPr="00772455" w:rsidRDefault="00505E75" w:rsidP="00772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sectPr w:rsidR="00505E75" w:rsidRPr="00772455" w:rsidSect="003D2E27">
          <w:footerReference w:type="even" r:id="rId8"/>
          <w:footerReference w:type="default" r:id="rId9"/>
          <w:pgSz w:w="11906" w:h="16838"/>
          <w:pgMar w:top="1134" w:right="850" w:bottom="1134" w:left="1701" w:header="708" w:footer="708" w:gutter="0"/>
          <w:cols w:space="720"/>
          <w:titlePg/>
        </w:sectPr>
      </w:pPr>
    </w:p>
    <w:p w:rsidR="00505E75" w:rsidRPr="00772455" w:rsidRDefault="00505E75" w:rsidP="00772455">
      <w:pPr>
        <w:pStyle w:val="2"/>
        <w:spacing w:line="276" w:lineRule="auto"/>
        <w:jc w:val="center"/>
        <w:rPr>
          <w:rFonts w:ascii="Times New Roman" w:hAnsi="Times New Roman" w:cs="Times New Roman"/>
          <w:color w:val="auto"/>
          <w:sz w:val="28"/>
          <w:szCs w:val="28"/>
        </w:rPr>
      </w:pPr>
      <w:r w:rsidRPr="00772455">
        <w:rPr>
          <w:rFonts w:ascii="Times New Roman" w:hAnsi="Times New Roman" w:cs="Times New Roman"/>
          <w:color w:val="auto"/>
          <w:sz w:val="28"/>
          <w:szCs w:val="28"/>
        </w:rPr>
        <w:lastRenderedPageBreak/>
        <w:t>ПОЯСНИТЕЛЬНАЯ ЗАПИСКА</w:t>
      </w:r>
    </w:p>
    <w:p w:rsidR="00A420EE" w:rsidRPr="00772455" w:rsidRDefault="00A420EE" w:rsidP="00772455">
      <w:pPr>
        <w:spacing w:line="276" w:lineRule="auto"/>
        <w:ind w:firstLine="709"/>
        <w:jc w:val="both"/>
        <w:rPr>
          <w:sz w:val="28"/>
          <w:szCs w:val="28"/>
        </w:rPr>
      </w:pPr>
      <w:r w:rsidRPr="00772455">
        <w:rPr>
          <w:sz w:val="28"/>
          <w:szCs w:val="28"/>
        </w:rPr>
        <w:t>Во всех странах мира и в любой группе общества имеются инвалиды. Их число в мире значительно и продолжает расти. Причины и следствия инвалидности в разных странах различны. Эти различия объясняются разными социально-экономическими условиями и разными мерами государств по обеспечению благосостояния своих граждан. Проводимая в настоящее время политика в отношении инвалидов — результат развития общества в течение последних двухсот лет. Во многих отношениях эта политика является отражением общих условий жизни и социально-экономической политики, проводимой в разное время. Однако инвалидность имеет много характерных для нее черт, которые повлияли на условия жизни инвалидов. Невежество, пренебрежение, предрассудки и страх — вот те социальные факторы, которые на протяжении всей истории являлись препятствием для развития способностей инвалидов и вели к их изоляции.</w:t>
      </w:r>
    </w:p>
    <w:p w:rsidR="003411E5" w:rsidRPr="00772455" w:rsidRDefault="00A43ABB" w:rsidP="00772455">
      <w:pPr>
        <w:spacing w:line="276" w:lineRule="auto"/>
        <w:ind w:firstLine="709"/>
        <w:jc w:val="both"/>
        <w:rPr>
          <w:sz w:val="28"/>
          <w:szCs w:val="28"/>
        </w:rPr>
      </w:pPr>
      <w:r w:rsidRPr="00772455">
        <w:rPr>
          <w:sz w:val="28"/>
          <w:szCs w:val="28"/>
        </w:rPr>
        <w:t xml:space="preserve">Данное пособие </w:t>
      </w:r>
      <w:r w:rsidR="003411E5" w:rsidRPr="00772455">
        <w:rPr>
          <w:sz w:val="28"/>
          <w:szCs w:val="28"/>
        </w:rPr>
        <w:t xml:space="preserve">предназначено для преподавателей и учителей, работающих с лицами, имеющими </w:t>
      </w:r>
      <w:r w:rsidR="001B21E8" w:rsidRPr="00772455">
        <w:rPr>
          <w:sz w:val="28"/>
          <w:szCs w:val="28"/>
        </w:rPr>
        <w:t>нарушения слуха</w:t>
      </w:r>
      <w:r w:rsidR="00F35AF7">
        <w:rPr>
          <w:sz w:val="28"/>
          <w:szCs w:val="28"/>
        </w:rPr>
        <w:t xml:space="preserve"> и зрения.</w:t>
      </w:r>
    </w:p>
    <w:p w:rsidR="00A43ABB" w:rsidRPr="00772455" w:rsidRDefault="003411E5" w:rsidP="00772455">
      <w:pPr>
        <w:spacing w:line="276" w:lineRule="auto"/>
        <w:ind w:firstLine="709"/>
        <w:jc w:val="both"/>
        <w:rPr>
          <w:sz w:val="28"/>
          <w:szCs w:val="28"/>
        </w:rPr>
      </w:pPr>
      <w:r w:rsidRPr="00772455">
        <w:rPr>
          <w:sz w:val="28"/>
          <w:szCs w:val="28"/>
        </w:rPr>
        <w:t xml:space="preserve">В пособии кратко изложены </w:t>
      </w:r>
      <w:r w:rsidR="00AB78AD" w:rsidRPr="00772455">
        <w:rPr>
          <w:sz w:val="28"/>
          <w:szCs w:val="28"/>
        </w:rPr>
        <w:t xml:space="preserve">обзор практики организации обучения инвалидов и лиц с ОВЗ, </w:t>
      </w:r>
      <w:r w:rsidRPr="00772455">
        <w:rPr>
          <w:sz w:val="28"/>
          <w:szCs w:val="28"/>
        </w:rPr>
        <w:t xml:space="preserve">виды нозологий, </w:t>
      </w:r>
      <w:r w:rsidR="0005740F" w:rsidRPr="00772455">
        <w:rPr>
          <w:sz w:val="28"/>
          <w:szCs w:val="28"/>
        </w:rPr>
        <w:t xml:space="preserve">характеристика и </w:t>
      </w:r>
      <w:r w:rsidRPr="00772455">
        <w:rPr>
          <w:sz w:val="28"/>
          <w:szCs w:val="28"/>
        </w:rPr>
        <w:t xml:space="preserve">особенности работы с обучающимися и слушателями с </w:t>
      </w:r>
      <w:r w:rsidR="001E20F1" w:rsidRPr="00772455">
        <w:rPr>
          <w:sz w:val="28"/>
          <w:szCs w:val="28"/>
        </w:rPr>
        <w:t>нарушениями слуха</w:t>
      </w:r>
      <w:r w:rsidRPr="00772455">
        <w:rPr>
          <w:sz w:val="28"/>
          <w:szCs w:val="28"/>
        </w:rPr>
        <w:t>. Представлены методики и технологии профессионального обучения лиц с ОВЗ</w:t>
      </w:r>
      <w:r w:rsidR="0005740F" w:rsidRPr="00772455">
        <w:rPr>
          <w:sz w:val="28"/>
          <w:szCs w:val="28"/>
        </w:rPr>
        <w:t xml:space="preserve"> и инвалидов</w:t>
      </w:r>
      <w:proofErr w:type="gramStart"/>
      <w:r w:rsidR="0005740F" w:rsidRPr="00772455">
        <w:rPr>
          <w:sz w:val="28"/>
          <w:szCs w:val="28"/>
        </w:rPr>
        <w:t>.</w:t>
      </w:r>
      <w:proofErr w:type="gramEnd"/>
      <w:r w:rsidR="00772455">
        <w:rPr>
          <w:sz w:val="28"/>
          <w:szCs w:val="28"/>
        </w:rPr>
        <w:t xml:space="preserve"> </w:t>
      </w:r>
      <w:proofErr w:type="gramStart"/>
      <w:r w:rsidR="00772455">
        <w:rPr>
          <w:sz w:val="28"/>
          <w:szCs w:val="28"/>
        </w:rPr>
        <w:t>с</w:t>
      </w:r>
      <w:proofErr w:type="gramEnd"/>
      <w:r w:rsidR="00772455">
        <w:rPr>
          <w:sz w:val="28"/>
          <w:szCs w:val="28"/>
        </w:rPr>
        <w:t xml:space="preserve"> сенсорными нарушениями</w:t>
      </w:r>
      <w:r w:rsidR="00F35AF7">
        <w:rPr>
          <w:sz w:val="28"/>
          <w:szCs w:val="28"/>
        </w:rPr>
        <w:t>.</w:t>
      </w:r>
      <w:r w:rsidR="0005740F" w:rsidRPr="00772455">
        <w:rPr>
          <w:sz w:val="28"/>
          <w:szCs w:val="28"/>
        </w:rPr>
        <w:t xml:space="preserve"> </w:t>
      </w:r>
    </w:p>
    <w:p w:rsidR="001E20F1" w:rsidRPr="00772455" w:rsidRDefault="001E20F1" w:rsidP="00772455">
      <w:pPr>
        <w:spacing w:line="276" w:lineRule="auto"/>
        <w:ind w:firstLine="709"/>
        <w:jc w:val="both"/>
        <w:rPr>
          <w:sz w:val="28"/>
          <w:szCs w:val="28"/>
        </w:rPr>
      </w:pPr>
    </w:p>
    <w:p w:rsidR="00EE19E8" w:rsidRPr="00772455" w:rsidRDefault="00EE19E8" w:rsidP="00772455">
      <w:pPr>
        <w:spacing w:line="276" w:lineRule="auto"/>
        <w:ind w:firstLine="709"/>
        <w:jc w:val="both"/>
        <w:rPr>
          <w:sz w:val="28"/>
          <w:szCs w:val="28"/>
        </w:rPr>
      </w:pPr>
    </w:p>
    <w:p w:rsidR="00EE19E8" w:rsidRPr="00772455" w:rsidRDefault="00EE19E8" w:rsidP="00772455">
      <w:pPr>
        <w:spacing w:line="276" w:lineRule="auto"/>
        <w:ind w:firstLine="709"/>
        <w:jc w:val="both"/>
        <w:rPr>
          <w:sz w:val="28"/>
          <w:szCs w:val="28"/>
        </w:rPr>
      </w:pPr>
    </w:p>
    <w:p w:rsidR="00EE19E8" w:rsidRPr="00772455" w:rsidRDefault="00EE19E8" w:rsidP="00772455">
      <w:pPr>
        <w:spacing w:after="160" w:line="276" w:lineRule="auto"/>
        <w:rPr>
          <w:sz w:val="28"/>
          <w:szCs w:val="28"/>
        </w:rPr>
      </w:pPr>
      <w:r w:rsidRPr="00772455">
        <w:rPr>
          <w:sz w:val="28"/>
          <w:szCs w:val="28"/>
        </w:rPr>
        <w:br w:type="page"/>
      </w:r>
    </w:p>
    <w:p w:rsidR="006729EC" w:rsidRPr="00772455" w:rsidRDefault="001C1AE2" w:rsidP="001C1AE2">
      <w:pPr>
        <w:pStyle w:val="2"/>
        <w:spacing w:before="0" w:line="276" w:lineRule="auto"/>
        <w:ind w:left="-284"/>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1. </w:t>
      </w:r>
      <w:r w:rsidR="006729EC" w:rsidRPr="00772455">
        <w:rPr>
          <w:rFonts w:ascii="Times New Roman" w:hAnsi="Times New Roman" w:cs="Times New Roman"/>
          <w:color w:val="auto"/>
          <w:sz w:val="28"/>
          <w:szCs w:val="28"/>
        </w:rPr>
        <w:t>ОС</w:t>
      </w:r>
      <w:r w:rsidR="00AC0657" w:rsidRPr="00772455">
        <w:rPr>
          <w:rFonts w:ascii="Times New Roman" w:hAnsi="Times New Roman" w:cs="Times New Roman"/>
          <w:color w:val="auto"/>
          <w:sz w:val="28"/>
          <w:szCs w:val="28"/>
        </w:rPr>
        <w:t>ОБЕННОСТИ РАБОТЫ С ЛИЦАМИ С СЕНСОРНЫМИ НАРУШЕНИЯМИ</w:t>
      </w:r>
    </w:p>
    <w:p w:rsidR="0022052A" w:rsidRPr="00772455" w:rsidRDefault="0022052A" w:rsidP="001C1AE2">
      <w:pPr>
        <w:spacing w:line="276" w:lineRule="auto"/>
        <w:ind w:firstLine="709"/>
        <w:jc w:val="center"/>
        <w:rPr>
          <w:sz w:val="28"/>
          <w:szCs w:val="28"/>
        </w:rPr>
      </w:pPr>
      <w:r w:rsidRPr="00772455">
        <w:rPr>
          <w:sz w:val="28"/>
          <w:szCs w:val="28"/>
        </w:rPr>
        <w:t>Обзор практики организации обучения инвалидов и лиц с ОВЗ</w:t>
      </w:r>
    </w:p>
    <w:p w:rsidR="00605654" w:rsidRPr="00772455" w:rsidRDefault="0022052A" w:rsidP="001C1AE2">
      <w:pPr>
        <w:pStyle w:val="a8"/>
        <w:numPr>
          <w:ilvl w:val="0"/>
          <w:numId w:val="5"/>
        </w:numPr>
        <w:spacing w:line="276" w:lineRule="auto"/>
        <w:jc w:val="both"/>
        <w:rPr>
          <w:sz w:val="28"/>
          <w:szCs w:val="28"/>
        </w:rPr>
      </w:pPr>
      <w:r w:rsidRPr="00772455">
        <w:rPr>
          <w:b/>
          <w:sz w:val="28"/>
          <w:szCs w:val="28"/>
        </w:rPr>
        <w:t>Общее образование инвалидов и людей с ограниченными возможностями здоровья</w:t>
      </w:r>
    </w:p>
    <w:p w:rsidR="0022052A" w:rsidRPr="00772455" w:rsidRDefault="0022052A" w:rsidP="001C1AE2">
      <w:pPr>
        <w:spacing w:line="276" w:lineRule="auto"/>
        <w:jc w:val="both"/>
        <w:rPr>
          <w:sz w:val="28"/>
          <w:szCs w:val="28"/>
        </w:rPr>
      </w:pPr>
      <w:r w:rsidRPr="00772455">
        <w:rPr>
          <w:sz w:val="28"/>
          <w:szCs w:val="28"/>
        </w:rPr>
        <w:t xml:space="preserve">В системе общего образования в зависимости от характера и степени нарушения состояния здоровья учащиеся разделены на восемь групп, а учреждения общего образования на восемь видов, таким образом, сеть учреждений предполагает коррекционно-развивающее обучение. </w:t>
      </w:r>
    </w:p>
    <w:p w:rsidR="0022052A" w:rsidRPr="00772455" w:rsidRDefault="0022052A" w:rsidP="001C1AE2">
      <w:pPr>
        <w:pStyle w:val="a8"/>
        <w:numPr>
          <w:ilvl w:val="0"/>
          <w:numId w:val="5"/>
        </w:numPr>
        <w:spacing w:line="276" w:lineRule="auto"/>
        <w:jc w:val="both"/>
        <w:rPr>
          <w:sz w:val="28"/>
          <w:szCs w:val="28"/>
        </w:rPr>
      </w:pPr>
      <w:r w:rsidRPr="00772455">
        <w:rPr>
          <w:b/>
          <w:sz w:val="28"/>
          <w:szCs w:val="28"/>
        </w:rPr>
        <w:t>Профессиональное обра</w:t>
      </w:r>
      <w:r w:rsidR="00605654" w:rsidRPr="00772455">
        <w:rPr>
          <w:b/>
          <w:sz w:val="28"/>
          <w:szCs w:val="28"/>
        </w:rPr>
        <w:t>зование инвалидов и людей с ОВЗ</w:t>
      </w:r>
    </w:p>
    <w:p w:rsidR="0022052A" w:rsidRPr="00772455" w:rsidRDefault="0022052A" w:rsidP="001C1AE2">
      <w:pPr>
        <w:spacing w:line="276" w:lineRule="auto"/>
        <w:jc w:val="both"/>
        <w:rPr>
          <w:sz w:val="28"/>
          <w:szCs w:val="28"/>
        </w:rPr>
      </w:pPr>
      <w:r w:rsidRPr="00772455">
        <w:rPr>
          <w:sz w:val="28"/>
          <w:szCs w:val="28"/>
        </w:rPr>
        <w:t xml:space="preserve">В системе профессионального образования подобной разветвленной сети нет. С точки зрения возможностей организации профессионального обучения представляется целесообразным разделения на четыре основные группы, в соответствии с особенностями состояния здоровья, индивидуальными и специфическими потребностями, возможностями обучения и последующей трудовой реализацией. </w:t>
      </w:r>
    </w:p>
    <w:p w:rsidR="00605654" w:rsidRPr="00772455" w:rsidRDefault="0022052A" w:rsidP="001C1AE2">
      <w:pPr>
        <w:pStyle w:val="a8"/>
        <w:numPr>
          <w:ilvl w:val="0"/>
          <w:numId w:val="5"/>
        </w:numPr>
        <w:spacing w:after="160" w:line="276" w:lineRule="auto"/>
        <w:jc w:val="both"/>
        <w:rPr>
          <w:sz w:val="28"/>
          <w:szCs w:val="28"/>
        </w:rPr>
      </w:pPr>
      <w:r w:rsidRPr="00772455">
        <w:rPr>
          <w:b/>
          <w:sz w:val="28"/>
          <w:szCs w:val="28"/>
        </w:rPr>
        <w:t>Интег</w:t>
      </w:r>
      <w:r w:rsidR="00605654" w:rsidRPr="00772455">
        <w:rPr>
          <w:b/>
          <w:sz w:val="28"/>
          <w:szCs w:val="28"/>
        </w:rPr>
        <w:t>рация или «модель нормализации»</w:t>
      </w:r>
    </w:p>
    <w:p w:rsidR="00605654" w:rsidRPr="00772455" w:rsidRDefault="0022052A" w:rsidP="001C1AE2">
      <w:pPr>
        <w:spacing w:after="160" w:line="276" w:lineRule="auto"/>
        <w:jc w:val="both"/>
        <w:rPr>
          <w:sz w:val="28"/>
          <w:szCs w:val="28"/>
        </w:rPr>
      </w:pPr>
      <w:r w:rsidRPr="00772455">
        <w:rPr>
          <w:sz w:val="28"/>
          <w:szCs w:val="28"/>
        </w:rPr>
        <w:t xml:space="preserve">Сам термин интеграция обозначает восстановление, восполнение, объединение в целое каких-либо частей. Интеграция предполагает, что ребенок с особенностями развития воспринимается как человек развивающийся, способный освоить различные виды деятельности. Однако внедрение «модели нормализации» приводит к давлению на общество с целью изменения его отношения к особенным людям. </w:t>
      </w:r>
    </w:p>
    <w:p w:rsidR="00605654" w:rsidRPr="00772455" w:rsidRDefault="0022052A" w:rsidP="001C1AE2">
      <w:pPr>
        <w:pStyle w:val="a8"/>
        <w:numPr>
          <w:ilvl w:val="0"/>
          <w:numId w:val="5"/>
        </w:numPr>
        <w:spacing w:after="160" w:line="276" w:lineRule="auto"/>
        <w:jc w:val="both"/>
        <w:rPr>
          <w:sz w:val="28"/>
          <w:szCs w:val="28"/>
        </w:rPr>
      </w:pPr>
      <w:r w:rsidRPr="00772455">
        <w:rPr>
          <w:b/>
          <w:sz w:val="28"/>
          <w:szCs w:val="28"/>
        </w:rPr>
        <w:t>Инклюзивное обра</w:t>
      </w:r>
      <w:r w:rsidR="00605654" w:rsidRPr="00772455">
        <w:rPr>
          <w:b/>
          <w:sz w:val="28"/>
          <w:szCs w:val="28"/>
        </w:rPr>
        <w:t>зование или «социальная модель»</w:t>
      </w:r>
    </w:p>
    <w:p w:rsidR="00605654" w:rsidRPr="00772455" w:rsidRDefault="0022052A" w:rsidP="001C1AE2">
      <w:pPr>
        <w:spacing w:after="160" w:line="276" w:lineRule="auto"/>
        <w:jc w:val="both"/>
        <w:rPr>
          <w:sz w:val="28"/>
          <w:szCs w:val="28"/>
        </w:rPr>
      </w:pPr>
      <w:r w:rsidRPr="00772455">
        <w:rPr>
          <w:sz w:val="28"/>
          <w:szCs w:val="28"/>
        </w:rPr>
        <w:t xml:space="preserve">Инклюзивное образование предполагает, что человек не обязан быть «готовым», в центре внимания его автономность, участие в общественной деятельности, создание системы социальных связей, принятие. Инклюзия – это вовлечение в процесс каждого ученика с помощью образовательной программы, которая соответствует его способностям, удовлетворению индивидуальных образовательных потребностей с обеспечением специальных условий. </w:t>
      </w:r>
    </w:p>
    <w:p w:rsidR="00605654" w:rsidRPr="00772455" w:rsidRDefault="0022052A" w:rsidP="001C1AE2">
      <w:pPr>
        <w:pStyle w:val="a8"/>
        <w:numPr>
          <w:ilvl w:val="0"/>
          <w:numId w:val="5"/>
        </w:numPr>
        <w:spacing w:after="160" w:line="276" w:lineRule="auto"/>
        <w:jc w:val="both"/>
        <w:rPr>
          <w:sz w:val="28"/>
          <w:szCs w:val="28"/>
        </w:rPr>
      </w:pPr>
      <w:r w:rsidRPr="00772455">
        <w:rPr>
          <w:b/>
          <w:sz w:val="28"/>
          <w:szCs w:val="28"/>
        </w:rPr>
        <w:t>Дистанционное об</w:t>
      </w:r>
      <w:r w:rsidR="00605654" w:rsidRPr="00772455">
        <w:rPr>
          <w:b/>
          <w:sz w:val="28"/>
          <w:szCs w:val="28"/>
        </w:rPr>
        <w:t>учение - это «доступная модель»</w:t>
      </w:r>
    </w:p>
    <w:p w:rsidR="00EB6989" w:rsidRPr="00772455" w:rsidRDefault="0022052A" w:rsidP="001C1AE2">
      <w:pPr>
        <w:spacing w:line="276" w:lineRule="auto"/>
        <w:ind w:firstLine="851"/>
        <w:jc w:val="both"/>
        <w:rPr>
          <w:sz w:val="28"/>
          <w:szCs w:val="28"/>
        </w:rPr>
      </w:pPr>
      <w:r w:rsidRPr="00772455">
        <w:rPr>
          <w:sz w:val="28"/>
          <w:szCs w:val="28"/>
        </w:rPr>
        <w:t xml:space="preserve">Дистанционное обучение основано на новой интегральной форме обучения, основывающейся на контролируемой самостоятельной деятельности обучаемых по изучению специально разработанных учебных материалов и базирующейся на использовании как новых, так и </w:t>
      </w:r>
      <w:r w:rsidRPr="00772455">
        <w:rPr>
          <w:sz w:val="28"/>
          <w:szCs w:val="28"/>
        </w:rPr>
        <w:lastRenderedPageBreak/>
        <w:t>традиционных информационных технологий, обеспечивающих интерактивное взаимодействие всех участников учебного процесса. С помощью оборудования будет поддерживаться связь ребенка с центром дистанционного обучения. В ходе учебного процесса проходит как общение преподавателя с учащимся в режиме онлайн, так и выполнение заданий, присланных ему в электронном виде, с последующей отправкой результатов в центр дистанционного обучения</w:t>
      </w:r>
      <w:r w:rsidR="00B10FDF" w:rsidRPr="00772455">
        <w:rPr>
          <w:sz w:val="28"/>
          <w:szCs w:val="28"/>
        </w:rPr>
        <w:t>.</w:t>
      </w:r>
    </w:p>
    <w:p w:rsidR="006D1A6F" w:rsidRPr="00772455" w:rsidRDefault="006D1A6F" w:rsidP="00772455">
      <w:pPr>
        <w:pStyle w:val="a8"/>
        <w:spacing w:line="276" w:lineRule="auto"/>
        <w:ind w:left="2160"/>
        <w:jc w:val="center"/>
        <w:rPr>
          <w:sz w:val="28"/>
          <w:szCs w:val="28"/>
        </w:rPr>
      </w:pPr>
      <w:r w:rsidRPr="00772455">
        <w:rPr>
          <w:sz w:val="28"/>
          <w:szCs w:val="28"/>
        </w:rPr>
        <w:t>Виды нозологических групп</w:t>
      </w:r>
    </w:p>
    <w:p w:rsidR="006D1A6F" w:rsidRPr="00772455" w:rsidRDefault="006D1A6F" w:rsidP="00772455">
      <w:pPr>
        <w:spacing w:line="276" w:lineRule="auto"/>
        <w:ind w:firstLine="709"/>
        <w:jc w:val="both"/>
        <w:rPr>
          <w:sz w:val="28"/>
          <w:szCs w:val="28"/>
        </w:rPr>
      </w:pPr>
      <w:r w:rsidRPr="00772455">
        <w:rPr>
          <w:sz w:val="28"/>
          <w:szCs w:val="28"/>
        </w:rPr>
        <w:t xml:space="preserve">Обучающийся - физическое лицо, имеющее недостатки в физическом и (или) психологическом развитии, подтвержденные </w:t>
      </w:r>
      <w:proofErr w:type="spellStart"/>
      <w:r w:rsidRPr="00772455">
        <w:rPr>
          <w:sz w:val="28"/>
          <w:szCs w:val="28"/>
        </w:rPr>
        <w:t>психологомедико</w:t>
      </w:r>
      <w:proofErr w:type="spellEnd"/>
      <w:r w:rsidRPr="00772455">
        <w:rPr>
          <w:sz w:val="28"/>
          <w:szCs w:val="28"/>
        </w:rPr>
        <w:t>-педагогической комиссией и препятствующие получению образования без создания специальных условий. Инвалид - это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Характеристика типичных нарушений лиц с инвалидностью и людей с ОВЗ различных нозологических групп</w:t>
      </w:r>
    </w:p>
    <w:p w:rsidR="006D1A6F" w:rsidRPr="00772455" w:rsidRDefault="006D1A6F" w:rsidP="00772455">
      <w:pPr>
        <w:spacing w:line="276" w:lineRule="auto"/>
        <w:ind w:firstLine="709"/>
        <w:jc w:val="both"/>
        <w:rPr>
          <w:sz w:val="28"/>
          <w:szCs w:val="28"/>
        </w:rPr>
      </w:pPr>
      <w:r w:rsidRPr="00772455">
        <w:rPr>
          <w:sz w:val="28"/>
          <w:szCs w:val="28"/>
        </w:rPr>
        <w:t>Лица с инвалидностью могут различаться:</w:t>
      </w:r>
    </w:p>
    <w:p w:rsidR="006D1A6F" w:rsidRPr="00772455" w:rsidRDefault="006D1A6F" w:rsidP="00772455">
      <w:pPr>
        <w:spacing w:line="276" w:lineRule="auto"/>
        <w:ind w:firstLine="142"/>
        <w:jc w:val="both"/>
        <w:rPr>
          <w:sz w:val="28"/>
          <w:szCs w:val="28"/>
        </w:rPr>
      </w:pPr>
      <w:r w:rsidRPr="00772455">
        <w:rPr>
          <w:sz w:val="28"/>
          <w:szCs w:val="28"/>
        </w:rPr>
        <w:t xml:space="preserve">- по нозологии (различные нарушения зрения, слуха, речи, </w:t>
      </w:r>
      <w:proofErr w:type="spellStart"/>
      <w:r w:rsidRPr="00772455">
        <w:rPr>
          <w:sz w:val="28"/>
          <w:szCs w:val="28"/>
        </w:rPr>
        <w:t>опорнодвигательного</w:t>
      </w:r>
      <w:proofErr w:type="spellEnd"/>
      <w:r w:rsidRPr="00772455">
        <w:rPr>
          <w:sz w:val="28"/>
          <w:szCs w:val="28"/>
        </w:rPr>
        <w:t xml:space="preserve"> аппарата, центральной нервной системы и др., а также комплексные формы сенсорно-моторных нарушений и последствий различных соматических заболеваний);</w:t>
      </w:r>
    </w:p>
    <w:p w:rsidR="006D1A6F" w:rsidRPr="00772455" w:rsidRDefault="006D1A6F" w:rsidP="00772455">
      <w:pPr>
        <w:spacing w:line="276" w:lineRule="auto"/>
        <w:ind w:firstLine="142"/>
        <w:jc w:val="both"/>
        <w:rPr>
          <w:sz w:val="28"/>
          <w:szCs w:val="28"/>
        </w:rPr>
      </w:pPr>
      <w:r w:rsidRPr="00772455">
        <w:rPr>
          <w:sz w:val="28"/>
          <w:szCs w:val="28"/>
        </w:rPr>
        <w:t>- по степени тяжести и структуре нарушений;</w:t>
      </w:r>
    </w:p>
    <w:p w:rsidR="006D1A6F" w:rsidRPr="00772455" w:rsidRDefault="006D1A6F" w:rsidP="00772455">
      <w:pPr>
        <w:spacing w:line="276" w:lineRule="auto"/>
        <w:ind w:firstLine="142"/>
        <w:jc w:val="both"/>
        <w:rPr>
          <w:sz w:val="28"/>
          <w:szCs w:val="28"/>
        </w:rPr>
      </w:pPr>
      <w:r w:rsidRPr="00772455">
        <w:rPr>
          <w:sz w:val="28"/>
          <w:szCs w:val="28"/>
        </w:rPr>
        <w:t>- по времени его возникновения (врожденные или приобретенные);</w:t>
      </w:r>
    </w:p>
    <w:p w:rsidR="006D1A6F" w:rsidRPr="00772455" w:rsidRDefault="006D1A6F" w:rsidP="00772455">
      <w:pPr>
        <w:spacing w:line="276" w:lineRule="auto"/>
        <w:ind w:firstLine="142"/>
        <w:jc w:val="both"/>
        <w:rPr>
          <w:sz w:val="28"/>
          <w:szCs w:val="28"/>
        </w:rPr>
      </w:pPr>
      <w:r w:rsidRPr="00772455">
        <w:rPr>
          <w:sz w:val="28"/>
          <w:szCs w:val="28"/>
        </w:rPr>
        <w:t>- по причинам и характеру протекания заболевания;</w:t>
      </w:r>
    </w:p>
    <w:p w:rsidR="006D1A6F" w:rsidRPr="00772455" w:rsidRDefault="006D1A6F" w:rsidP="00772455">
      <w:pPr>
        <w:spacing w:line="276" w:lineRule="auto"/>
        <w:ind w:firstLine="142"/>
        <w:jc w:val="both"/>
        <w:rPr>
          <w:sz w:val="28"/>
          <w:szCs w:val="28"/>
        </w:rPr>
      </w:pPr>
      <w:r w:rsidRPr="00772455">
        <w:rPr>
          <w:sz w:val="28"/>
          <w:szCs w:val="28"/>
        </w:rPr>
        <w:t>- по медицинскому анамнезу и прогнозу;</w:t>
      </w:r>
    </w:p>
    <w:p w:rsidR="006D1A6F" w:rsidRPr="00772455" w:rsidRDefault="006D1A6F" w:rsidP="00772455">
      <w:pPr>
        <w:spacing w:line="276" w:lineRule="auto"/>
        <w:ind w:firstLine="142"/>
        <w:jc w:val="both"/>
        <w:rPr>
          <w:sz w:val="28"/>
          <w:szCs w:val="28"/>
        </w:rPr>
      </w:pPr>
      <w:r w:rsidRPr="00772455">
        <w:rPr>
          <w:sz w:val="28"/>
          <w:szCs w:val="28"/>
        </w:rPr>
        <w:t>- по наличию сопутствующих заболеваний и вторичных нарушений;</w:t>
      </w:r>
    </w:p>
    <w:p w:rsidR="006D1A6F" w:rsidRPr="00772455" w:rsidRDefault="006D1A6F" w:rsidP="00772455">
      <w:pPr>
        <w:spacing w:line="276" w:lineRule="auto"/>
        <w:ind w:firstLine="142"/>
        <w:jc w:val="both"/>
        <w:rPr>
          <w:sz w:val="28"/>
          <w:szCs w:val="28"/>
        </w:rPr>
      </w:pPr>
      <w:r w:rsidRPr="00772455">
        <w:rPr>
          <w:sz w:val="28"/>
          <w:szCs w:val="28"/>
        </w:rPr>
        <w:t>- по состоянию сохранных функций;</w:t>
      </w:r>
    </w:p>
    <w:p w:rsidR="006D1A6F" w:rsidRPr="00772455" w:rsidRDefault="006D1A6F" w:rsidP="00772455">
      <w:pPr>
        <w:spacing w:line="276" w:lineRule="auto"/>
        <w:ind w:firstLine="142"/>
        <w:jc w:val="both"/>
        <w:rPr>
          <w:sz w:val="28"/>
          <w:szCs w:val="28"/>
        </w:rPr>
      </w:pPr>
      <w:r w:rsidRPr="00772455">
        <w:rPr>
          <w:sz w:val="28"/>
          <w:szCs w:val="28"/>
        </w:rPr>
        <w:t>- по социальному статусу и другим признакам.</w:t>
      </w:r>
    </w:p>
    <w:p w:rsidR="006D1A6F" w:rsidRPr="00772455" w:rsidRDefault="006D1A6F" w:rsidP="00772455">
      <w:pPr>
        <w:spacing w:line="276" w:lineRule="auto"/>
        <w:ind w:firstLine="142"/>
        <w:jc w:val="both"/>
        <w:rPr>
          <w:sz w:val="28"/>
          <w:szCs w:val="28"/>
        </w:rPr>
      </w:pPr>
      <w:r w:rsidRPr="00772455">
        <w:rPr>
          <w:sz w:val="28"/>
          <w:szCs w:val="28"/>
        </w:rPr>
        <w:t>В нормативных актах РФ существует несколько классификаций по категориям инвалидности. Вот классификация по ВТЭК: Категории инвалидов. Инвалиды условно разделяются по видам ограничения функций:</w:t>
      </w:r>
    </w:p>
    <w:p w:rsidR="006D1A6F" w:rsidRPr="00772455" w:rsidRDefault="006D1A6F" w:rsidP="00772455">
      <w:pPr>
        <w:spacing w:line="276" w:lineRule="auto"/>
        <w:ind w:firstLine="142"/>
        <w:jc w:val="both"/>
        <w:rPr>
          <w:sz w:val="28"/>
          <w:szCs w:val="28"/>
        </w:rPr>
      </w:pPr>
      <w:r w:rsidRPr="00772455">
        <w:rPr>
          <w:sz w:val="28"/>
          <w:szCs w:val="28"/>
        </w:rPr>
        <w:t>• Нарушения двигательной функции;</w:t>
      </w:r>
    </w:p>
    <w:p w:rsidR="006D1A6F" w:rsidRPr="00772455" w:rsidRDefault="006D1A6F" w:rsidP="00772455">
      <w:pPr>
        <w:spacing w:line="276" w:lineRule="auto"/>
        <w:ind w:firstLine="142"/>
        <w:jc w:val="both"/>
        <w:rPr>
          <w:sz w:val="28"/>
          <w:szCs w:val="28"/>
        </w:rPr>
      </w:pPr>
      <w:r w:rsidRPr="00772455">
        <w:rPr>
          <w:sz w:val="28"/>
          <w:szCs w:val="28"/>
        </w:rPr>
        <w:t>• Нарушения функций систем организма (кровообращения, дыхания,</w:t>
      </w:r>
    </w:p>
    <w:p w:rsidR="006D1A6F" w:rsidRPr="00772455" w:rsidRDefault="006D1A6F" w:rsidP="00772455">
      <w:pPr>
        <w:spacing w:line="276" w:lineRule="auto"/>
        <w:ind w:firstLine="142"/>
        <w:jc w:val="both"/>
        <w:rPr>
          <w:sz w:val="28"/>
          <w:szCs w:val="28"/>
        </w:rPr>
      </w:pPr>
      <w:r w:rsidRPr="00772455">
        <w:rPr>
          <w:sz w:val="28"/>
          <w:szCs w:val="28"/>
        </w:rPr>
        <w:t>пищеварения, обмена и др.;</w:t>
      </w:r>
    </w:p>
    <w:p w:rsidR="006D1A6F" w:rsidRPr="00772455" w:rsidRDefault="006D1A6F" w:rsidP="00772455">
      <w:pPr>
        <w:spacing w:line="276" w:lineRule="auto"/>
        <w:ind w:firstLine="142"/>
        <w:jc w:val="both"/>
        <w:rPr>
          <w:sz w:val="28"/>
          <w:szCs w:val="28"/>
        </w:rPr>
      </w:pPr>
      <w:r w:rsidRPr="00772455">
        <w:rPr>
          <w:sz w:val="28"/>
          <w:szCs w:val="28"/>
        </w:rPr>
        <w:t>• Сенсорные нарушения (зрения, слуха, обоняния, осязания);</w:t>
      </w:r>
    </w:p>
    <w:p w:rsidR="006D1A6F" w:rsidRPr="00772455" w:rsidRDefault="006D1A6F" w:rsidP="00772455">
      <w:pPr>
        <w:spacing w:line="276" w:lineRule="auto"/>
        <w:ind w:firstLine="142"/>
        <w:jc w:val="both"/>
        <w:rPr>
          <w:sz w:val="28"/>
          <w:szCs w:val="28"/>
        </w:rPr>
      </w:pPr>
      <w:r w:rsidRPr="00772455">
        <w:rPr>
          <w:sz w:val="28"/>
          <w:szCs w:val="28"/>
        </w:rPr>
        <w:t>• Психические нарушения (восприятия, внимания, памяти, мышления, речи)</w:t>
      </w:r>
    </w:p>
    <w:p w:rsidR="00CA7108" w:rsidRPr="00772455" w:rsidRDefault="00CA7108" w:rsidP="00772455">
      <w:pPr>
        <w:spacing w:after="160" w:line="276" w:lineRule="auto"/>
        <w:rPr>
          <w:sz w:val="28"/>
          <w:szCs w:val="28"/>
        </w:rPr>
      </w:pPr>
      <w:r w:rsidRPr="00772455">
        <w:rPr>
          <w:sz w:val="28"/>
          <w:szCs w:val="28"/>
        </w:rPr>
        <w:br w:type="page"/>
      </w:r>
    </w:p>
    <w:p w:rsidR="00CA7108" w:rsidRPr="00772455" w:rsidRDefault="00CA7108" w:rsidP="00772455">
      <w:pPr>
        <w:spacing w:after="160" w:line="276" w:lineRule="auto"/>
        <w:rPr>
          <w:rFonts w:eastAsiaTheme="minorHAnsi"/>
          <w:b/>
          <w:bCs/>
          <w:sz w:val="28"/>
          <w:szCs w:val="28"/>
          <w:lang w:eastAsia="en-US"/>
        </w:rPr>
        <w:sectPr w:rsidR="00CA7108" w:rsidRPr="00772455" w:rsidSect="00CA7108">
          <w:pgSz w:w="11906" w:h="16838"/>
          <w:pgMar w:top="1134" w:right="850" w:bottom="1134" w:left="1701" w:header="708" w:footer="708" w:gutter="0"/>
          <w:cols w:space="708"/>
          <w:docGrid w:linePitch="360"/>
        </w:sectPr>
      </w:pPr>
    </w:p>
    <w:p w:rsidR="00104821" w:rsidRPr="00772455" w:rsidRDefault="00CA7108" w:rsidP="00772455">
      <w:pPr>
        <w:spacing w:after="160" w:line="276" w:lineRule="auto"/>
        <w:rPr>
          <w:sz w:val="28"/>
          <w:szCs w:val="28"/>
        </w:rPr>
      </w:pPr>
      <w:r w:rsidRPr="00772455">
        <w:rPr>
          <w:sz w:val="28"/>
          <w:szCs w:val="28"/>
        </w:rPr>
        <w:lastRenderedPageBreak/>
        <w:t xml:space="preserve">Таблица 1 - </w:t>
      </w:r>
      <w:bookmarkStart w:id="2" w:name="_Hlk116392676"/>
      <w:r w:rsidR="00622042" w:rsidRPr="00772455">
        <w:rPr>
          <w:sz w:val="28"/>
          <w:szCs w:val="28"/>
        </w:rPr>
        <w:t>Особенности психофизического развития обучающихся с нарушением слуха</w:t>
      </w:r>
    </w:p>
    <w:p w:rsidR="00622042" w:rsidRPr="00772455" w:rsidRDefault="00622042" w:rsidP="00772455">
      <w:pPr>
        <w:spacing w:after="160" w:line="276" w:lineRule="auto"/>
        <w:rPr>
          <w:rFonts w:eastAsiaTheme="minorHAnsi"/>
          <w:sz w:val="28"/>
          <w:szCs w:val="28"/>
          <w:lang w:eastAsia="en-US"/>
        </w:rPr>
      </w:pPr>
      <w:r w:rsidRPr="00772455">
        <w:rPr>
          <w:sz w:val="28"/>
          <w:szCs w:val="28"/>
        </w:rPr>
        <w:t xml:space="preserve"> </w:t>
      </w:r>
    </w:p>
    <w:tbl>
      <w:tblPr>
        <w:tblStyle w:val="11"/>
        <w:tblW w:w="15598" w:type="dxa"/>
        <w:tblInd w:w="-577" w:type="dxa"/>
        <w:tblLayout w:type="fixed"/>
        <w:tblLook w:val="04A0" w:firstRow="1" w:lastRow="0" w:firstColumn="1" w:lastColumn="0" w:noHBand="0" w:noVBand="1"/>
      </w:tblPr>
      <w:tblGrid>
        <w:gridCol w:w="1843"/>
        <w:gridCol w:w="6242"/>
        <w:gridCol w:w="7513"/>
      </w:tblGrid>
      <w:tr w:rsidR="00621528" w:rsidRPr="00772455" w:rsidTr="00621528">
        <w:tc>
          <w:tcPr>
            <w:tcW w:w="1843" w:type="dxa"/>
            <w:tcBorders>
              <w:bottom w:val="single" w:sz="4" w:space="0" w:color="auto"/>
            </w:tcBorders>
          </w:tcPr>
          <w:bookmarkEnd w:id="2"/>
          <w:p w:rsidR="00621528" w:rsidRPr="00772455" w:rsidRDefault="00621528" w:rsidP="00772455">
            <w:pPr>
              <w:spacing w:line="276" w:lineRule="auto"/>
              <w:jc w:val="center"/>
              <w:rPr>
                <w:rFonts w:eastAsiaTheme="minorHAnsi"/>
                <w:b/>
                <w:bCs/>
                <w:sz w:val="28"/>
                <w:szCs w:val="28"/>
                <w:lang w:eastAsia="en-US"/>
              </w:rPr>
            </w:pPr>
            <w:r w:rsidRPr="00772455">
              <w:rPr>
                <w:rFonts w:eastAsiaTheme="minorHAnsi"/>
                <w:b/>
                <w:bCs/>
                <w:sz w:val="28"/>
                <w:szCs w:val="28"/>
                <w:lang w:eastAsia="en-US"/>
              </w:rPr>
              <w:t>Нозологическая группа</w:t>
            </w:r>
          </w:p>
        </w:tc>
        <w:tc>
          <w:tcPr>
            <w:tcW w:w="6242" w:type="dxa"/>
            <w:tcBorders>
              <w:bottom w:val="single" w:sz="4" w:space="0" w:color="auto"/>
            </w:tcBorders>
          </w:tcPr>
          <w:p w:rsidR="00621528" w:rsidRPr="00772455" w:rsidRDefault="00621528" w:rsidP="00772455">
            <w:pPr>
              <w:spacing w:line="276" w:lineRule="auto"/>
              <w:jc w:val="center"/>
              <w:rPr>
                <w:rFonts w:eastAsiaTheme="minorHAnsi"/>
                <w:sz w:val="28"/>
                <w:szCs w:val="28"/>
                <w:lang w:eastAsia="en-US"/>
              </w:rPr>
            </w:pPr>
            <w:r w:rsidRPr="00772455">
              <w:rPr>
                <w:rFonts w:eastAsiaTheme="minorHAnsi"/>
                <w:b/>
                <w:bCs/>
                <w:sz w:val="28"/>
                <w:szCs w:val="28"/>
                <w:lang w:eastAsia="en-US"/>
              </w:rPr>
              <w:t xml:space="preserve">Характеристика категории обучающихся, </w:t>
            </w:r>
          </w:p>
        </w:tc>
        <w:tc>
          <w:tcPr>
            <w:tcW w:w="7513" w:type="dxa"/>
            <w:tcBorders>
              <w:bottom w:val="single" w:sz="4" w:space="0" w:color="auto"/>
            </w:tcBorders>
          </w:tcPr>
          <w:p w:rsidR="00621528" w:rsidRPr="00772455" w:rsidRDefault="00621528" w:rsidP="00772455">
            <w:pPr>
              <w:spacing w:line="276" w:lineRule="auto"/>
              <w:jc w:val="center"/>
              <w:rPr>
                <w:rFonts w:eastAsiaTheme="minorHAnsi"/>
                <w:sz w:val="28"/>
                <w:szCs w:val="28"/>
                <w:lang w:eastAsia="en-US"/>
              </w:rPr>
            </w:pPr>
            <w:r w:rsidRPr="00772455">
              <w:rPr>
                <w:rFonts w:eastAsiaTheme="minorHAnsi"/>
                <w:b/>
                <w:bCs/>
                <w:sz w:val="28"/>
                <w:szCs w:val="28"/>
                <w:lang w:eastAsia="en-US"/>
              </w:rPr>
              <w:t>Специфика освоения общекультурных</w:t>
            </w:r>
            <w:r w:rsidRPr="00772455">
              <w:rPr>
                <w:rFonts w:eastAsiaTheme="minorHAnsi"/>
                <w:b/>
                <w:bCs/>
                <w:sz w:val="28"/>
                <w:szCs w:val="28"/>
                <w:lang w:eastAsia="en-US"/>
              </w:rPr>
              <w:br/>
              <w:t xml:space="preserve">  и профессиональных компетенций</w:t>
            </w:r>
          </w:p>
        </w:tc>
      </w:tr>
      <w:tr w:rsidR="00621528" w:rsidRPr="00772455" w:rsidTr="00621528">
        <w:tc>
          <w:tcPr>
            <w:tcW w:w="1843" w:type="dxa"/>
            <w:tcBorders>
              <w:bottom w:val="single" w:sz="4" w:space="0" w:color="auto"/>
            </w:tcBorders>
          </w:tcPr>
          <w:p w:rsidR="00621528" w:rsidRPr="00772455" w:rsidRDefault="00621528" w:rsidP="00772455">
            <w:pPr>
              <w:spacing w:line="276" w:lineRule="auto"/>
              <w:rPr>
                <w:rFonts w:eastAsiaTheme="minorHAnsi"/>
                <w:b/>
                <w:bCs/>
                <w:sz w:val="28"/>
                <w:szCs w:val="28"/>
                <w:lang w:eastAsia="en-US"/>
              </w:rPr>
            </w:pPr>
            <w:r w:rsidRPr="00772455">
              <w:rPr>
                <w:rFonts w:eastAsiaTheme="minorHAnsi"/>
                <w:b/>
                <w:bCs/>
                <w:sz w:val="28"/>
                <w:szCs w:val="28"/>
                <w:lang w:eastAsia="en-US"/>
              </w:rPr>
              <w:t>Обучающиеся с нарушениями слуха</w:t>
            </w:r>
          </w:p>
        </w:tc>
        <w:tc>
          <w:tcPr>
            <w:tcW w:w="6242" w:type="dxa"/>
            <w:tcBorders>
              <w:bottom w:val="single" w:sz="4" w:space="0" w:color="auto"/>
            </w:tcBorders>
          </w:tcPr>
          <w:p w:rsidR="00621528" w:rsidRPr="00772455" w:rsidRDefault="00621528" w:rsidP="00772455">
            <w:pPr>
              <w:spacing w:line="276" w:lineRule="auto"/>
              <w:rPr>
                <w:rFonts w:eastAsiaTheme="minorHAnsi"/>
                <w:sz w:val="28"/>
                <w:szCs w:val="28"/>
                <w:lang w:eastAsia="en-US"/>
              </w:rPr>
            </w:pPr>
            <w:bookmarkStart w:id="3" w:name="_Hlk119779164"/>
            <w:r w:rsidRPr="00772455">
              <w:rPr>
                <w:rFonts w:eastAsiaTheme="minorHAnsi"/>
                <w:sz w:val="28"/>
                <w:szCs w:val="28"/>
                <w:lang w:eastAsia="en-US"/>
              </w:rPr>
              <w:t>К категории лиц с нарушениями слуха относятся люди, имеющие стойкое нарушение слуховой функции. Выделяются следующие группы лиц с нарушением слуха:</w:t>
            </w:r>
          </w:p>
          <w:p w:rsidR="00621528" w:rsidRPr="00772455" w:rsidRDefault="00621528" w:rsidP="00772455">
            <w:pPr>
              <w:spacing w:line="276" w:lineRule="auto"/>
              <w:rPr>
                <w:rFonts w:eastAsiaTheme="minorHAnsi"/>
                <w:sz w:val="28"/>
                <w:szCs w:val="28"/>
                <w:lang w:eastAsia="en-US"/>
              </w:rPr>
            </w:pPr>
            <w:r w:rsidRPr="00772455">
              <w:rPr>
                <w:rFonts w:eastAsiaTheme="minorHAnsi"/>
                <w:sz w:val="28"/>
                <w:szCs w:val="28"/>
                <w:lang w:eastAsia="en-US"/>
              </w:rPr>
              <w:t>1) Слабослышащие – лица с частичным, выраженным в разной степени снижением слуховой функции, в результате которого затруднено восприятие устной речи</w:t>
            </w:r>
          </w:p>
          <w:p w:rsidR="00621528" w:rsidRPr="00772455" w:rsidRDefault="00621528" w:rsidP="00772455">
            <w:pPr>
              <w:spacing w:line="276" w:lineRule="auto"/>
              <w:rPr>
                <w:rFonts w:eastAsiaTheme="minorHAnsi"/>
                <w:sz w:val="28"/>
                <w:szCs w:val="28"/>
                <w:lang w:eastAsia="en-US"/>
              </w:rPr>
            </w:pPr>
            <w:r w:rsidRPr="00772455">
              <w:rPr>
                <w:rFonts w:eastAsiaTheme="minorHAnsi"/>
                <w:sz w:val="28"/>
                <w:szCs w:val="28"/>
                <w:lang w:eastAsia="en-US"/>
              </w:rPr>
              <w:t xml:space="preserve">2) Позднооглохшие – лица с глубоким, стойким нарушением слуха, возникшем после того, как речевая функция была сформирована (после 3 лет и старше) </w:t>
            </w:r>
          </w:p>
          <w:p w:rsidR="00621528" w:rsidRPr="00772455" w:rsidRDefault="00621528" w:rsidP="00772455">
            <w:pPr>
              <w:spacing w:line="276" w:lineRule="auto"/>
              <w:rPr>
                <w:rFonts w:eastAsiaTheme="minorHAnsi"/>
                <w:sz w:val="28"/>
                <w:szCs w:val="28"/>
                <w:lang w:eastAsia="en-US"/>
              </w:rPr>
            </w:pPr>
            <w:r w:rsidRPr="00772455">
              <w:rPr>
                <w:rFonts w:eastAsiaTheme="minorHAnsi"/>
                <w:sz w:val="28"/>
                <w:szCs w:val="28"/>
                <w:lang w:eastAsia="en-US"/>
              </w:rPr>
              <w:t xml:space="preserve">Глухие – лица </w:t>
            </w:r>
            <w:r w:rsidRPr="00772455">
              <w:rPr>
                <w:rFonts w:eastAsiaTheme="minorHAnsi"/>
                <w:sz w:val="28"/>
                <w:szCs w:val="28"/>
                <w:lang w:eastAsia="en-US"/>
              </w:rPr>
              <w:br/>
              <w:t xml:space="preserve">с глубоким, стойким двустороннем нарушении слуха, </w:t>
            </w:r>
            <w:r w:rsidRPr="00772455">
              <w:rPr>
                <w:rFonts w:eastAsiaTheme="minorHAnsi"/>
                <w:sz w:val="28"/>
                <w:szCs w:val="28"/>
                <w:lang w:eastAsia="en-US"/>
              </w:rPr>
              <w:br/>
              <w:t xml:space="preserve">в результате которого невозможно восприятие устной речи, нарушения являются врожденными или приобретенными до того, как сформировалась речь. </w:t>
            </w:r>
            <w:bookmarkEnd w:id="3"/>
          </w:p>
        </w:tc>
        <w:tc>
          <w:tcPr>
            <w:tcW w:w="7513" w:type="dxa"/>
            <w:tcBorders>
              <w:bottom w:val="single" w:sz="4" w:space="0" w:color="auto"/>
            </w:tcBorders>
          </w:tcPr>
          <w:p w:rsidR="00621528" w:rsidRPr="00772455" w:rsidRDefault="00621528" w:rsidP="00772455">
            <w:pPr>
              <w:spacing w:line="276" w:lineRule="auto"/>
              <w:rPr>
                <w:rFonts w:eastAsiaTheme="minorHAnsi"/>
                <w:sz w:val="28"/>
                <w:szCs w:val="28"/>
                <w:lang w:eastAsia="en-US"/>
              </w:rPr>
            </w:pPr>
            <w:r w:rsidRPr="00772455">
              <w:rPr>
                <w:rFonts w:eastAsiaTheme="minorHAnsi"/>
                <w:sz w:val="28"/>
                <w:szCs w:val="28"/>
                <w:lang w:eastAsia="en-US"/>
              </w:rPr>
              <w:t xml:space="preserve">Обучение студентов с нарушением слуха   выстраивается через реализацию следующих педагогических принципов: индивидуализации, наглядности, </w:t>
            </w:r>
            <w:proofErr w:type="spellStart"/>
            <w:r w:rsidRPr="00772455">
              <w:rPr>
                <w:rFonts w:eastAsiaTheme="minorHAnsi"/>
                <w:sz w:val="28"/>
                <w:szCs w:val="28"/>
                <w:lang w:eastAsia="en-US"/>
              </w:rPr>
              <w:t>коммуникативности</w:t>
            </w:r>
            <w:proofErr w:type="spellEnd"/>
            <w:r w:rsidRPr="00772455">
              <w:rPr>
                <w:rFonts w:eastAsiaTheme="minorHAnsi"/>
                <w:sz w:val="28"/>
                <w:szCs w:val="28"/>
                <w:lang w:eastAsia="en-US"/>
              </w:rPr>
              <w:t xml:space="preserve"> на основе использования информационных технологий.</w:t>
            </w:r>
          </w:p>
          <w:p w:rsidR="00621528" w:rsidRPr="00772455" w:rsidRDefault="00621528" w:rsidP="00772455">
            <w:pPr>
              <w:spacing w:line="276" w:lineRule="auto"/>
              <w:rPr>
                <w:rFonts w:eastAsiaTheme="minorHAnsi"/>
                <w:sz w:val="28"/>
                <w:szCs w:val="28"/>
                <w:lang w:eastAsia="en-US"/>
              </w:rPr>
            </w:pPr>
            <w:r w:rsidRPr="00772455">
              <w:rPr>
                <w:rFonts w:eastAsiaTheme="minorHAnsi"/>
                <w:sz w:val="28"/>
                <w:szCs w:val="28"/>
                <w:lang w:eastAsia="en-US"/>
              </w:rPr>
              <w:t>Особенности психофизического развития обучающихся с нарушениями слуха обуславливают соблюдение определенных требований при организации образовательного процесса:</w:t>
            </w:r>
          </w:p>
          <w:p w:rsidR="00621528" w:rsidRPr="00772455" w:rsidRDefault="00621528" w:rsidP="00772455">
            <w:pPr>
              <w:spacing w:line="276" w:lineRule="auto"/>
              <w:rPr>
                <w:rFonts w:eastAsiaTheme="minorHAnsi"/>
                <w:sz w:val="28"/>
                <w:szCs w:val="28"/>
                <w:lang w:eastAsia="en-US"/>
              </w:rPr>
            </w:pPr>
            <w:r w:rsidRPr="00772455">
              <w:rPr>
                <w:rFonts w:eastAsiaTheme="minorHAnsi"/>
                <w:sz w:val="28"/>
                <w:szCs w:val="28"/>
                <w:lang w:eastAsia="en-US"/>
              </w:rPr>
              <w:t xml:space="preserve"> - разместить студента в аудитории за первой партой; предоставить удобное место в аудитории, с которого в максимальной степени обеспечивается зрительный контакт с преподавателем и другими участниками во время занятий, чтобы   в условиях (речевого) </w:t>
            </w:r>
            <w:proofErr w:type="spellStart"/>
            <w:r w:rsidRPr="00772455">
              <w:rPr>
                <w:rFonts w:eastAsiaTheme="minorHAnsi"/>
                <w:sz w:val="28"/>
                <w:szCs w:val="28"/>
                <w:lang w:eastAsia="en-US"/>
              </w:rPr>
              <w:t>полилога</w:t>
            </w:r>
            <w:proofErr w:type="spellEnd"/>
            <w:r w:rsidRPr="00772455">
              <w:rPr>
                <w:rFonts w:eastAsiaTheme="minorHAnsi"/>
                <w:sz w:val="28"/>
                <w:szCs w:val="28"/>
                <w:lang w:eastAsia="en-US"/>
              </w:rPr>
              <w:t xml:space="preserve"> имел возможность поворачиваться и </w:t>
            </w:r>
            <w:proofErr w:type="spellStart"/>
            <w:r w:rsidRPr="00772455">
              <w:rPr>
                <w:rFonts w:eastAsiaTheme="minorHAnsi"/>
                <w:sz w:val="28"/>
                <w:szCs w:val="28"/>
                <w:lang w:eastAsia="en-US"/>
              </w:rPr>
              <w:t>слухо</w:t>
            </w:r>
            <w:proofErr w:type="spellEnd"/>
            <w:r w:rsidRPr="00772455">
              <w:rPr>
                <w:rFonts w:eastAsiaTheme="minorHAnsi"/>
                <w:sz w:val="28"/>
                <w:szCs w:val="28"/>
                <w:lang w:eastAsia="en-US"/>
              </w:rPr>
              <w:t xml:space="preserve">-зрительно воспринимать речь других обучающихся.   </w:t>
            </w:r>
          </w:p>
          <w:p w:rsidR="00621528" w:rsidRPr="00772455" w:rsidRDefault="00621528" w:rsidP="00772455">
            <w:pPr>
              <w:spacing w:line="276" w:lineRule="auto"/>
              <w:rPr>
                <w:rFonts w:eastAsiaTheme="minorHAnsi"/>
                <w:sz w:val="28"/>
                <w:szCs w:val="28"/>
                <w:lang w:eastAsia="en-US"/>
              </w:rPr>
            </w:pPr>
            <w:r w:rsidRPr="00772455">
              <w:rPr>
                <w:rFonts w:eastAsiaTheme="minorHAnsi"/>
                <w:sz w:val="28"/>
                <w:szCs w:val="28"/>
                <w:lang w:eastAsia="en-US"/>
              </w:rPr>
              <w:t>–</w:t>
            </w:r>
            <w:r w:rsidRPr="00772455">
              <w:rPr>
                <w:rFonts w:eastAsiaTheme="minorHAnsi"/>
                <w:sz w:val="28"/>
                <w:szCs w:val="28"/>
                <w:lang w:eastAsia="en-US"/>
              </w:rPr>
              <w:tab/>
              <w:t xml:space="preserve">обеспечить обучающихся с нарушениями слуха печатными и электронными образовательными ресурсами (программы, учебники, учебные пособия, материалы для самостоятельной работы и т. д.) в формах, адаптированных к ограничениям их здоровья и восприятия информации: в </w:t>
            </w:r>
            <w:r w:rsidRPr="00772455">
              <w:rPr>
                <w:rFonts w:eastAsiaTheme="minorHAnsi"/>
                <w:sz w:val="28"/>
                <w:szCs w:val="28"/>
                <w:lang w:eastAsia="en-US"/>
              </w:rPr>
              <w:lastRenderedPageBreak/>
              <w:t>печатной форме,  в форме электронного документа;</w:t>
            </w:r>
          </w:p>
          <w:p w:rsidR="00621528" w:rsidRPr="00772455" w:rsidRDefault="00621528" w:rsidP="00772455">
            <w:pPr>
              <w:spacing w:line="276" w:lineRule="auto"/>
              <w:rPr>
                <w:rFonts w:eastAsiaTheme="minorHAnsi"/>
                <w:sz w:val="28"/>
                <w:szCs w:val="28"/>
                <w:lang w:eastAsia="en-US"/>
              </w:rPr>
            </w:pPr>
            <w:r w:rsidRPr="00772455">
              <w:rPr>
                <w:rFonts w:eastAsiaTheme="minorHAnsi"/>
                <w:sz w:val="28"/>
                <w:szCs w:val="28"/>
                <w:lang w:eastAsia="en-US"/>
              </w:rPr>
              <w:t>–</w:t>
            </w:r>
            <w:r w:rsidRPr="00772455">
              <w:rPr>
                <w:rFonts w:eastAsiaTheme="minorHAnsi"/>
                <w:sz w:val="28"/>
                <w:szCs w:val="28"/>
                <w:lang w:eastAsia="en-US"/>
              </w:rPr>
              <w:tab/>
              <w:t xml:space="preserve">обеспечить наличие </w:t>
            </w:r>
            <w:proofErr w:type="spellStart"/>
            <w:r w:rsidRPr="00772455">
              <w:rPr>
                <w:rFonts w:eastAsiaTheme="minorHAnsi"/>
                <w:sz w:val="28"/>
                <w:szCs w:val="28"/>
                <w:lang w:eastAsia="en-US"/>
              </w:rPr>
              <w:t>сурдоперевода</w:t>
            </w:r>
            <w:proofErr w:type="spellEnd"/>
            <w:r w:rsidRPr="00772455">
              <w:rPr>
                <w:rFonts w:eastAsiaTheme="minorHAnsi"/>
                <w:sz w:val="28"/>
                <w:szCs w:val="28"/>
                <w:lang w:eastAsia="en-US"/>
              </w:rPr>
              <w:t xml:space="preserve"> или титров в ходе демонстрации видеоматериала;</w:t>
            </w:r>
          </w:p>
          <w:p w:rsidR="00621528" w:rsidRPr="00772455" w:rsidRDefault="00621528" w:rsidP="00772455">
            <w:pPr>
              <w:spacing w:line="276" w:lineRule="auto"/>
              <w:rPr>
                <w:rFonts w:eastAsiaTheme="minorHAnsi"/>
                <w:sz w:val="28"/>
                <w:szCs w:val="28"/>
                <w:lang w:eastAsia="en-US"/>
              </w:rPr>
            </w:pPr>
            <w:r w:rsidRPr="00772455">
              <w:rPr>
                <w:rFonts w:eastAsiaTheme="minorHAnsi"/>
                <w:sz w:val="28"/>
                <w:szCs w:val="28"/>
                <w:lang w:eastAsia="en-US"/>
              </w:rPr>
              <w:t>–</w:t>
            </w:r>
            <w:r w:rsidRPr="00772455">
              <w:rPr>
                <w:rFonts w:eastAsiaTheme="minorHAnsi"/>
                <w:sz w:val="28"/>
                <w:szCs w:val="28"/>
                <w:lang w:eastAsia="en-US"/>
              </w:rPr>
              <w:tab/>
              <w:t xml:space="preserve">обеспечить специально разработанными с учетом нозологии учебными пособиями и дидактическими материалами (конспектами лекций, практическими заданиями, презентациями); </w:t>
            </w:r>
          </w:p>
          <w:p w:rsidR="00621528" w:rsidRPr="00772455" w:rsidRDefault="00621528" w:rsidP="00772455">
            <w:pPr>
              <w:spacing w:line="276" w:lineRule="auto"/>
              <w:rPr>
                <w:rFonts w:eastAsiaTheme="minorHAnsi"/>
                <w:sz w:val="28"/>
                <w:szCs w:val="28"/>
                <w:lang w:eastAsia="en-US"/>
              </w:rPr>
            </w:pPr>
            <w:r w:rsidRPr="00772455">
              <w:rPr>
                <w:rFonts w:eastAsiaTheme="minorHAnsi"/>
                <w:sz w:val="28"/>
                <w:szCs w:val="28"/>
                <w:lang w:eastAsia="en-US"/>
              </w:rPr>
              <w:t>–</w:t>
            </w:r>
            <w:r w:rsidRPr="00772455">
              <w:rPr>
                <w:rFonts w:eastAsiaTheme="minorHAnsi"/>
                <w:sz w:val="28"/>
                <w:szCs w:val="28"/>
                <w:lang w:eastAsia="en-US"/>
              </w:rPr>
              <w:tab/>
              <w:t xml:space="preserve">использовать наглядное представление изучаемого материала, учитывая доминирование наглядного мышления, и недостаточный уровень </w:t>
            </w:r>
            <w:proofErr w:type="spellStart"/>
            <w:r w:rsidRPr="00772455">
              <w:rPr>
                <w:rFonts w:eastAsiaTheme="minorHAnsi"/>
                <w:sz w:val="28"/>
                <w:szCs w:val="28"/>
                <w:lang w:eastAsia="en-US"/>
              </w:rPr>
              <w:t>сформированности</w:t>
            </w:r>
            <w:proofErr w:type="spellEnd"/>
            <w:r w:rsidRPr="00772455">
              <w:rPr>
                <w:rFonts w:eastAsiaTheme="minorHAnsi"/>
                <w:sz w:val="28"/>
                <w:szCs w:val="28"/>
                <w:lang w:eastAsia="en-US"/>
              </w:rPr>
              <w:t xml:space="preserve"> словесно-логического мышления; </w:t>
            </w:r>
          </w:p>
          <w:p w:rsidR="00621528" w:rsidRPr="00772455" w:rsidRDefault="00621528" w:rsidP="00772455">
            <w:pPr>
              <w:spacing w:line="276" w:lineRule="auto"/>
              <w:rPr>
                <w:rFonts w:eastAsiaTheme="minorHAnsi"/>
                <w:sz w:val="28"/>
                <w:szCs w:val="28"/>
                <w:lang w:eastAsia="en-US"/>
              </w:rPr>
            </w:pPr>
            <w:r w:rsidRPr="00772455">
              <w:rPr>
                <w:rFonts w:eastAsiaTheme="minorHAnsi"/>
                <w:sz w:val="28"/>
                <w:szCs w:val="28"/>
                <w:lang w:eastAsia="en-US"/>
              </w:rPr>
              <w:t>–</w:t>
            </w:r>
            <w:r w:rsidRPr="00772455">
              <w:rPr>
                <w:rFonts w:eastAsiaTheme="minorHAnsi"/>
                <w:sz w:val="28"/>
                <w:szCs w:val="28"/>
                <w:lang w:eastAsia="en-US"/>
              </w:rPr>
              <w:tab/>
              <w:t>допустить представление результатов выполнения заданий в письменной или печатной форме;</w:t>
            </w:r>
          </w:p>
          <w:p w:rsidR="00621528" w:rsidRPr="00772455" w:rsidRDefault="00621528" w:rsidP="00772455">
            <w:pPr>
              <w:spacing w:line="276" w:lineRule="auto"/>
              <w:rPr>
                <w:rFonts w:eastAsiaTheme="minorHAnsi"/>
                <w:sz w:val="28"/>
                <w:szCs w:val="28"/>
                <w:lang w:eastAsia="en-US"/>
              </w:rPr>
            </w:pPr>
            <w:r w:rsidRPr="00772455">
              <w:rPr>
                <w:rFonts w:eastAsiaTheme="minorHAnsi"/>
                <w:sz w:val="28"/>
                <w:szCs w:val="28"/>
                <w:lang w:eastAsia="en-US"/>
              </w:rPr>
              <w:t>–</w:t>
            </w:r>
            <w:r w:rsidRPr="00772455">
              <w:rPr>
                <w:rFonts w:eastAsiaTheme="minorHAnsi"/>
                <w:sz w:val="28"/>
                <w:szCs w:val="28"/>
                <w:lang w:eastAsia="en-US"/>
              </w:rPr>
              <w:tab/>
              <w:t xml:space="preserve">при планировании текущего контроля успеваемости, проведения практических занятий и лабораторных работ, а также выполнения индивидуальных работ и домашних заданий необходимо предусмотреть увеличение времени, отводимого на подготовку;  </w:t>
            </w:r>
          </w:p>
          <w:p w:rsidR="00621528" w:rsidRPr="00772455" w:rsidRDefault="00621528" w:rsidP="00772455">
            <w:pPr>
              <w:spacing w:line="276" w:lineRule="auto"/>
              <w:rPr>
                <w:rFonts w:eastAsiaTheme="minorHAnsi"/>
                <w:sz w:val="28"/>
                <w:szCs w:val="28"/>
                <w:lang w:eastAsia="en-US"/>
              </w:rPr>
            </w:pPr>
            <w:r w:rsidRPr="00772455">
              <w:rPr>
                <w:rFonts w:eastAsiaTheme="minorHAnsi"/>
                <w:sz w:val="28"/>
                <w:szCs w:val="28"/>
                <w:lang w:eastAsia="en-US"/>
              </w:rPr>
              <w:t>–</w:t>
            </w:r>
            <w:r w:rsidRPr="00772455">
              <w:rPr>
                <w:rFonts w:eastAsiaTheme="minorHAnsi"/>
                <w:sz w:val="28"/>
                <w:szCs w:val="28"/>
                <w:lang w:eastAsia="en-US"/>
              </w:rPr>
              <w:tab/>
              <w:t xml:space="preserve">использовать практику опережающего чтения, когда обучающиеся заранее знакомятся с лекционным материалом и обращают внимание на незнакомые и непонятные слова и фрагменты; такой вариант организации работы позволяет обучающимся лучше ориентироваться в потоке новой информации, заранее обратить внимание на сложные моменты; </w:t>
            </w:r>
          </w:p>
          <w:p w:rsidR="00621528" w:rsidRPr="00772455" w:rsidRDefault="00621528" w:rsidP="00772455">
            <w:pPr>
              <w:spacing w:line="276" w:lineRule="auto"/>
              <w:rPr>
                <w:rFonts w:eastAsiaTheme="minorHAnsi"/>
                <w:sz w:val="28"/>
                <w:szCs w:val="28"/>
                <w:lang w:eastAsia="en-US"/>
              </w:rPr>
            </w:pPr>
            <w:r w:rsidRPr="00772455">
              <w:rPr>
                <w:rFonts w:eastAsiaTheme="minorHAnsi"/>
                <w:sz w:val="28"/>
                <w:szCs w:val="28"/>
                <w:lang w:eastAsia="en-US"/>
              </w:rPr>
              <w:lastRenderedPageBreak/>
              <w:t>–</w:t>
            </w:r>
            <w:r w:rsidRPr="00772455">
              <w:rPr>
                <w:rFonts w:eastAsiaTheme="minorHAnsi"/>
                <w:sz w:val="28"/>
                <w:szCs w:val="28"/>
                <w:lang w:eastAsia="en-US"/>
              </w:rPr>
              <w:tab/>
              <w:t>целесообразно использовать опорные конспекты, различные схемы, диаграммы, рисунки, придающие упрощенный схематический вид изучаемым понятиям;</w:t>
            </w:r>
          </w:p>
          <w:p w:rsidR="00621528" w:rsidRPr="00772455" w:rsidRDefault="00621528" w:rsidP="00772455">
            <w:pPr>
              <w:spacing w:line="276" w:lineRule="auto"/>
              <w:rPr>
                <w:rFonts w:eastAsiaTheme="minorHAnsi"/>
                <w:sz w:val="28"/>
                <w:szCs w:val="28"/>
                <w:lang w:eastAsia="en-US"/>
              </w:rPr>
            </w:pPr>
            <w:r w:rsidRPr="00772455">
              <w:rPr>
                <w:rFonts w:eastAsiaTheme="minorHAnsi"/>
                <w:sz w:val="28"/>
                <w:szCs w:val="28"/>
                <w:lang w:eastAsia="en-US"/>
              </w:rPr>
              <w:t>–</w:t>
            </w:r>
            <w:r w:rsidRPr="00772455">
              <w:rPr>
                <w:rFonts w:eastAsiaTheme="minorHAnsi"/>
                <w:sz w:val="28"/>
                <w:szCs w:val="28"/>
                <w:lang w:eastAsia="en-US"/>
              </w:rPr>
              <w:tab/>
              <w:t xml:space="preserve">обязательно дублировать звуковую информацию зрительной, чтобы обучающиеся с нарушенным слухом получали информацию в полном объеме;  </w:t>
            </w:r>
          </w:p>
          <w:p w:rsidR="00621528" w:rsidRPr="00772455" w:rsidRDefault="00621528" w:rsidP="00772455">
            <w:pPr>
              <w:spacing w:line="276" w:lineRule="auto"/>
              <w:rPr>
                <w:rFonts w:eastAsiaTheme="minorHAnsi"/>
                <w:sz w:val="28"/>
                <w:szCs w:val="28"/>
                <w:lang w:eastAsia="en-US"/>
              </w:rPr>
            </w:pPr>
            <w:r w:rsidRPr="00772455">
              <w:rPr>
                <w:rFonts w:eastAsiaTheme="minorHAnsi"/>
                <w:sz w:val="28"/>
                <w:szCs w:val="28"/>
                <w:lang w:eastAsia="en-US"/>
              </w:rPr>
              <w:t>–</w:t>
            </w:r>
            <w:r w:rsidRPr="00772455">
              <w:rPr>
                <w:rFonts w:eastAsiaTheme="minorHAnsi"/>
                <w:sz w:val="28"/>
                <w:szCs w:val="28"/>
                <w:lang w:eastAsia="en-US"/>
              </w:rPr>
              <w:tab/>
              <w:t>сочетать на занятиях всех видов речевой деятельности (говорения, слушания, чтения, письма) на основе зрительного восприятия лица говорящего;</w:t>
            </w:r>
          </w:p>
          <w:p w:rsidR="00621528" w:rsidRPr="00772455" w:rsidRDefault="00621528" w:rsidP="00772455">
            <w:pPr>
              <w:spacing w:line="276" w:lineRule="auto"/>
              <w:rPr>
                <w:rFonts w:eastAsiaTheme="minorHAnsi"/>
                <w:sz w:val="28"/>
                <w:szCs w:val="28"/>
                <w:lang w:eastAsia="en-US"/>
              </w:rPr>
            </w:pPr>
            <w:r w:rsidRPr="00772455">
              <w:rPr>
                <w:rFonts w:eastAsiaTheme="minorHAnsi"/>
                <w:sz w:val="28"/>
                <w:szCs w:val="28"/>
                <w:lang w:eastAsia="en-US"/>
              </w:rPr>
              <w:t>–</w:t>
            </w:r>
            <w:r w:rsidRPr="00772455">
              <w:rPr>
                <w:rFonts w:eastAsiaTheme="minorHAnsi"/>
                <w:sz w:val="28"/>
                <w:szCs w:val="28"/>
                <w:lang w:eastAsia="en-US"/>
              </w:rPr>
              <w:tab/>
              <w:t>соблюдение требований к предъявляемым учебным текстам (разбивка текста на части; выделение опорных смысловых пунктов).</w:t>
            </w:r>
          </w:p>
        </w:tc>
      </w:tr>
    </w:tbl>
    <w:p w:rsidR="00621528" w:rsidRPr="00772455" w:rsidRDefault="00621528" w:rsidP="00772455">
      <w:pPr>
        <w:spacing w:after="160" w:line="276" w:lineRule="auto"/>
        <w:jc w:val="both"/>
        <w:rPr>
          <w:sz w:val="28"/>
          <w:szCs w:val="28"/>
        </w:rPr>
      </w:pPr>
    </w:p>
    <w:p w:rsidR="00E961EF" w:rsidRPr="00772455" w:rsidRDefault="00E961EF" w:rsidP="00772455">
      <w:pPr>
        <w:spacing w:after="160" w:line="276" w:lineRule="auto"/>
        <w:jc w:val="both"/>
        <w:rPr>
          <w:sz w:val="28"/>
          <w:szCs w:val="28"/>
        </w:rPr>
      </w:pPr>
      <w:r w:rsidRPr="00772455">
        <w:rPr>
          <w:sz w:val="28"/>
          <w:szCs w:val="28"/>
        </w:rPr>
        <w:t>Таблица 2 – Особенности психофизического развития обучающихся с нарушением зрения</w:t>
      </w:r>
    </w:p>
    <w:tbl>
      <w:tblPr>
        <w:tblStyle w:val="11"/>
        <w:tblW w:w="15452" w:type="dxa"/>
        <w:tblInd w:w="-431" w:type="dxa"/>
        <w:tblLayout w:type="fixed"/>
        <w:tblLook w:val="04A0" w:firstRow="1" w:lastRow="0" w:firstColumn="1" w:lastColumn="0" w:noHBand="0" w:noVBand="1"/>
      </w:tblPr>
      <w:tblGrid>
        <w:gridCol w:w="2025"/>
        <w:gridCol w:w="6623"/>
        <w:gridCol w:w="6804"/>
      </w:tblGrid>
      <w:tr w:rsidR="00621528" w:rsidRPr="00772455" w:rsidTr="00621528">
        <w:tc>
          <w:tcPr>
            <w:tcW w:w="2025" w:type="dxa"/>
          </w:tcPr>
          <w:p w:rsidR="00621528" w:rsidRPr="00772455" w:rsidRDefault="00621528" w:rsidP="00772455">
            <w:pPr>
              <w:spacing w:line="276" w:lineRule="auto"/>
              <w:rPr>
                <w:rFonts w:eastAsiaTheme="minorHAnsi"/>
                <w:b/>
                <w:bCs/>
                <w:sz w:val="28"/>
                <w:szCs w:val="28"/>
                <w:lang w:eastAsia="en-US"/>
              </w:rPr>
            </w:pPr>
            <w:r w:rsidRPr="00772455">
              <w:rPr>
                <w:rFonts w:eastAsiaTheme="minorHAnsi"/>
                <w:b/>
                <w:bCs/>
                <w:sz w:val="28"/>
                <w:szCs w:val="28"/>
                <w:lang w:eastAsia="en-US"/>
              </w:rPr>
              <w:t>Нозологическая группа</w:t>
            </w:r>
          </w:p>
        </w:tc>
        <w:tc>
          <w:tcPr>
            <w:tcW w:w="6623" w:type="dxa"/>
            <w:shd w:val="clear" w:color="auto" w:fill="auto"/>
          </w:tcPr>
          <w:p w:rsidR="00621528" w:rsidRPr="00772455" w:rsidRDefault="00621528" w:rsidP="00772455">
            <w:pPr>
              <w:spacing w:line="276" w:lineRule="auto"/>
              <w:contextualSpacing/>
              <w:rPr>
                <w:rFonts w:eastAsiaTheme="minorHAnsi"/>
                <w:sz w:val="28"/>
                <w:szCs w:val="28"/>
                <w:lang w:eastAsia="en-US"/>
              </w:rPr>
            </w:pPr>
            <w:r w:rsidRPr="00772455">
              <w:rPr>
                <w:rFonts w:eastAsiaTheme="minorHAnsi"/>
                <w:b/>
                <w:bCs/>
                <w:sz w:val="28"/>
                <w:szCs w:val="28"/>
                <w:lang w:eastAsia="en-US"/>
              </w:rPr>
              <w:t>Характеристика категории обучающихся</w:t>
            </w:r>
          </w:p>
        </w:tc>
        <w:tc>
          <w:tcPr>
            <w:tcW w:w="6804" w:type="dxa"/>
            <w:shd w:val="clear" w:color="auto" w:fill="auto"/>
          </w:tcPr>
          <w:p w:rsidR="00621528" w:rsidRPr="00772455" w:rsidRDefault="00621528" w:rsidP="00772455">
            <w:pPr>
              <w:spacing w:line="276" w:lineRule="auto"/>
              <w:rPr>
                <w:rFonts w:eastAsiaTheme="minorHAnsi"/>
                <w:sz w:val="28"/>
                <w:szCs w:val="28"/>
                <w:lang w:eastAsia="en-US"/>
              </w:rPr>
            </w:pPr>
            <w:r w:rsidRPr="00772455">
              <w:rPr>
                <w:rFonts w:eastAsiaTheme="minorHAnsi"/>
                <w:b/>
                <w:bCs/>
                <w:sz w:val="28"/>
                <w:szCs w:val="28"/>
                <w:lang w:eastAsia="en-US"/>
              </w:rPr>
              <w:t>Специфика освоения общекультурных</w:t>
            </w:r>
            <w:r w:rsidRPr="00772455">
              <w:rPr>
                <w:rFonts w:eastAsiaTheme="minorHAnsi"/>
                <w:b/>
                <w:bCs/>
                <w:sz w:val="28"/>
                <w:szCs w:val="28"/>
                <w:lang w:eastAsia="en-US"/>
              </w:rPr>
              <w:br/>
              <w:t xml:space="preserve">  и профессиональных компетенций</w:t>
            </w:r>
          </w:p>
        </w:tc>
      </w:tr>
      <w:tr w:rsidR="00621528" w:rsidRPr="00772455" w:rsidTr="00621528">
        <w:tc>
          <w:tcPr>
            <w:tcW w:w="2025" w:type="dxa"/>
          </w:tcPr>
          <w:p w:rsidR="00621528" w:rsidRPr="00772455" w:rsidRDefault="00621528" w:rsidP="00772455">
            <w:pPr>
              <w:spacing w:line="276" w:lineRule="auto"/>
              <w:rPr>
                <w:rFonts w:eastAsiaTheme="minorHAnsi"/>
                <w:b/>
                <w:bCs/>
                <w:sz w:val="28"/>
                <w:szCs w:val="28"/>
                <w:lang w:eastAsia="en-US"/>
              </w:rPr>
            </w:pPr>
            <w:r w:rsidRPr="00772455">
              <w:rPr>
                <w:rFonts w:eastAsiaTheme="minorHAnsi"/>
                <w:b/>
                <w:bCs/>
                <w:sz w:val="28"/>
                <w:szCs w:val="28"/>
                <w:lang w:eastAsia="en-US"/>
              </w:rPr>
              <w:t>Обучающиеся с нарушениями зрения</w:t>
            </w:r>
          </w:p>
        </w:tc>
        <w:tc>
          <w:tcPr>
            <w:tcW w:w="6623" w:type="dxa"/>
            <w:shd w:val="clear" w:color="auto" w:fill="auto"/>
          </w:tcPr>
          <w:p w:rsidR="00621528" w:rsidRPr="00772455" w:rsidRDefault="00621528" w:rsidP="00772455">
            <w:pPr>
              <w:spacing w:line="276" w:lineRule="auto"/>
              <w:contextualSpacing/>
              <w:rPr>
                <w:rFonts w:eastAsiaTheme="minorHAnsi"/>
                <w:sz w:val="28"/>
                <w:szCs w:val="28"/>
                <w:lang w:eastAsia="en-US"/>
              </w:rPr>
            </w:pPr>
            <w:r w:rsidRPr="00772455">
              <w:rPr>
                <w:rFonts w:eastAsiaTheme="minorHAnsi"/>
                <w:sz w:val="28"/>
                <w:szCs w:val="28"/>
                <w:lang w:eastAsia="en-US"/>
              </w:rPr>
              <w:t xml:space="preserve">К категории лиц с нарушениями зрения относятся люди, имеющие стойкое нарушение зрительной функции. </w:t>
            </w:r>
          </w:p>
          <w:p w:rsidR="00621528" w:rsidRPr="00772455" w:rsidRDefault="00621528" w:rsidP="00772455">
            <w:pPr>
              <w:spacing w:line="276" w:lineRule="auto"/>
              <w:ind w:firstLine="709"/>
              <w:contextualSpacing/>
              <w:rPr>
                <w:rFonts w:eastAsia="Calibri"/>
                <w:bCs/>
                <w:color w:val="000000"/>
                <w:sz w:val="28"/>
                <w:szCs w:val="28"/>
                <w:shd w:val="clear" w:color="auto" w:fill="FFFFFF"/>
                <w:lang w:eastAsia="en-US"/>
              </w:rPr>
            </w:pPr>
            <w:r w:rsidRPr="00772455">
              <w:rPr>
                <w:rFonts w:eastAsia="Calibri"/>
                <w:bCs/>
                <w:i/>
                <w:color w:val="000000"/>
                <w:sz w:val="28"/>
                <w:szCs w:val="28"/>
                <w:shd w:val="clear" w:color="auto" w:fill="FFFFFF"/>
                <w:lang w:eastAsia="en-US"/>
              </w:rPr>
              <w:t>Слепые (незрячие)</w:t>
            </w:r>
            <w:r w:rsidRPr="00772455">
              <w:rPr>
                <w:rFonts w:eastAsia="Calibri"/>
                <w:bCs/>
                <w:color w:val="000000"/>
                <w:sz w:val="28"/>
                <w:szCs w:val="28"/>
                <w:shd w:val="clear" w:color="auto" w:fill="FFFFFF"/>
                <w:lang w:eastAsia="en-US"/>
              </w:rPr>
              <w:t xml:space="preserve"> – лица с полным отсутствием зрительных ощущений, сохранившимся </w:t>
            </w:r>
            <w:proofErr w:type="spellStart"/>
            <w:r w:rsidRPr="00772455">
              <w:rPr>
                <w:rFonts w:eastAsia="Calibri"/>
                <w:bCs/>
                <w:color w:val="000000"/>
                <w:sz w:val="28"/>
                <w:szCs w:val="28"/>
                <w:shd w:val="clear" w:color="auto" w:fill="FFFFFF"/>
                <w:lang w:eastAsia="en-US"/>
              </w:rPr>
              <w:t>светоощущением</w:t>
            </w:r>
            <w:proofErr w:type="spellEnd"/>
            <w:r w:rsidRPr="00772455">
              <w:rPr>
                <w:rFonts w:eastAsia="Calibri"/>
                <w:bCs/>
                <w:color w:val="000000"/>
                <w:sz w:val="28"/>
                <w:szCs w:val="28"/>
                <w:shd w:val="clear" w:color="auto" w:fill="FFFFFF"/>
                <w:lang w:eastAsia="en-US"/>
              </w:rPr>
              <w:t xml:space="preserve">, либо остаточным зрением (с максимальной остротой зрения 0,04 на лучше видящем глазу с применением очков). </w:t>
            </w:r>
          </w:p>
          <w:p w:rsidR="00621528" w:rsidRPr="00772455" w:rsidRDefault="00621528" w:rsidP="00772455">
            <w:pPr>
              <w:spacing w:line="276" w:lineRule="auto"/>
              <w:ind w:firstLine="709"/>
              <w:contextualSpacing/>
              <w:rPr>
                <w:rFonts w:eastAsia="Calibri"/>
                <w:bCs/>
                <w:color w:val="000000"/>
                <w:sz w:val="28"/>
                <w:szCs w:val="28"/>
                <w:shd w:val="clear" w:color="auto" w:fill="FFFFFF"/>
                <w:lang w:eastAsia="en-US"/>
              </w:rPr>
            </w:pPr>
            <w:r w:rsidRPr="00772455">
              <w:rPr>
                <w:rFonts w:eastAsia="Calibri"/>
                <w:bCs/>
                <w:color w:val="000000"/>
                <w:sz w:val="28"/>
                <w:szCs w:val="28"/>
                <w:shd w:val="clear" w:color="auto" w:fill="FFFFFF"/>
                <w:lang w:eastAsia="en-US"/>
              </w:rPr>
              <w:lastRenderedPageBreak/>
              <w:t>Слабовидящие – лица с остротой зрения от 0,05 до 0,4, а также с другими нарушениями: сужение поля зрения, патология цветоощущения, косоглазие.</w:t>
            </w:r>
          </w:p>
          <w:p w:rsidR="00621528" w:rsidRPr="00772455" w:rsidRDefault="00621528" w:rsidP="00772455">
            <w:pPr>
              <w:spacing w:line="276" w:lineRule="auto"/>
              <w:ind w:firstLine="709"/>
              <w:contextualSpacing/>
              <w:rPr>
                <w:rFonts w:eastAsia="Calibri"/>
                <w:bCs/>
                <w:color w:val="000000"/>
                <w:sz w:val="28"/>
                <w:szCs w:val="28"/>
                <w:shd w:val="clear" w:color="auto" w:fill="FFFFFF"/>
                <w:lang w:eastAsia="en-US"/>
              </w:rPr>
            </w:pPr>
            <w:r w:rsidRPr="00772455">
              <w:rPr>
                <w:rFonts w:eastAsia="Calibri"/>
                <w:bCs/>
                <w:color w:val="000000"/>
                <w:sz w:val="28"/>
                <w:szCs w:val="28"/>
                <w:shd w:val="clear" w:color="auto" w:fill="FFFFFF"/>
                <w:lang w:eastAsia="en-US"/>
              </w:rPr>
              <w:t xml:space="preserve">Абсолютная тотальная слепота - отсутствует </w:t>
            </w:r>
            <w:proofErr w:type="spellStart"/>
            <w:r w:rsidRPr="00772455">
              <w:rPr>
                <w:rFonts w:eastAsia="Calibri"/>
                <w:bCs/>
                <w:color w:val="000000"/>
                <w:sz w:val="28"/>
                <w:szCs w:val="28"/>
                <w:shd w:val="clear" w:color="auto" w:fill="FFFFFF"/>
                <w:lang w:eastAsia="en-US"/>
              </w:rPr>
              <w:t>светоощущение</w:t>
            </w:r>
            <w:proofErr w:type="spellEnd"/>
            <w:r w:rsidRPr="00772455">
              <w:rPr>
                <w:rFonts w:eastAsia="Calibri"/>
                <w:bCs/>
                <w:color w:val="000000"/>
                <w:sz w:val="28"/>
                <w:szCs w:val="28"/>
                <w:shd w:val="clear" w:color="auto" w:fill="FFFFFF"/>
                <w:lang w:eastAsia="en-US"/>
              </w:rPr>
              <w:t xml:space="preserve"> и </w:t>
            </w:r>
            <w:proofErr w:type="spellStart"/>
            <w:r w:rsidRPr="00772455">
              <w:rPr>
                <w:rFonts w:eastAsia="Calibri"/>
                <w:bCs/>
                <w:color w:val="000000"/>
                <w:sz w:val="28"/>
                <w:szCs w:val="28"/>
                <w:shd w:val="clear" w:color="auto" w:fill="FFFFFF"/>
                <w:lang w:eastAsia="en-US"/>
              </w:rPr>
              <w:t>цветоразличие</w:t>
            </w:r>
            <w:proofErr w:type="spellEnd"/>
            <w:r w:rsidRPr="00772455">
              <w:rPr>
                <w:rFonts w:eastAsia="Calibri"/>
                <w:bCs/>
                <w:color w:val="000000"/>
                <w:sz w:val="28"/>
                <w:szCs w:val="28"/>
                <w:shd w:val="clear" w:color="auto" w:fill="FFFFFF"/>
                <w:lang w:eastAsia="en-US"/>
              </w:rPr>
              <w:t xml:space="preserve">. </w:t>
            </w:r>
          </w:p>
          <w:p w:rsidR="00621528" w:rsidRPr="00772455" w:rsidRDefault="00621528" w:rsidP="00772455">
            <w:pPr>
              <w:spacing w:line="276" w:lineRule="auto"/>
              <w:ind w:firstLine="709"/>
              <w:contextualSpacing/>
              <w:rPr>
                <w:rFonts w:eastAsia="Calibri"/>
                <w:bCs/>
                <w:color w:val="000000"/>
                <w:sz w:val="28"/>
                <w:szCs w:val="28"/>
                <w:shd w:val="clear" w:color="auto" w:fill="FFFFFF"/>
                <w:lang w:eastAsia="en-US"/>
              </w:rPr>
            </w:pPr>
            <w:r w:rsidRPr="00772455">
              <w:rPr>
                <w:rFonts w:eastAsia="Calibri"/>
                <w:bCs/>
                <w:color w:val="000000"/>
                <w:sz w:val="28"/>
                <w:szCs w:val="28"/>
                <w:shd w:val="clear" w:color="auto" w:fill="FFFFFF"/>
                <w:lang w:eastAsia="en-US"/>
              </w:rPr>
              <w:t xml:space="preserve">Практическая слепота – сохраняется </w:t>
            </w:r>
            <w:proofErr w:type="spellStart"/>
            <w:r w:rsidRPr="00772455">
              <w:rPr>
                <w:rFonts w:eastAsia="Calibri"/>
                <w:bCs/>
                <w:color w:val="000000"/>
                <w:sz w:val="28"/>
                <w:szCs w:val="28"/>
                <w:shd w:val="clear" w:color="auto" w:fill="FFFFFF"/>
                <w:lang w:eastAsia="en-US"/>
              </w:rPr>
              <w:t>светоощущение</w:t>
            </w:r>
            <w:proofErr w:type="spellEnd"/>
            <w:r w:rsidRPr="00772455">
              <w:rPr>
                <w:rFonts w:eastAsia="Calibri"/>
                <w:bCs/>
                <w:color w:val="000000"/>
                <w:sz w:val="28"/>
                <w:szCs w:val="28"/>
                <w:shd w:val="clear" w:color="auto" w:fill="FFFFFF"/>
                <w:lang w:eastAsia="en-US"/>
              </w:rPr>
              <w:t xml:space="preserve"> или остаточное зрение, позволяющее различать контуры, силуэты предметов непосредственно перед глазами.</w:t>
            </w:r>
          </w:p>
          <w:p w:rsidR="00621528" w:rsidRPr="00772455" w:rsidRDefault="00621528" w:rsidP="00772455">
            <w:pPr>
              <w:spacing w:line="276" w:lineRule="auto"/>
              <w:ind w:firstLine="709"/>
              <w:contextualSpacing/>
              <w:rPr>
                <w:rFonts w:eastAsia="Calibri"/>
                <w:bCs/>
                <w:color w:val="000000"/>
                <w:sz w:val="28"/>
                <w:szCs w:val="28"/>
                <w:shd w:val="clear" w:color="auto" w:fill="FFFFFF"/>
                <w:lang w:eastAsia="en-US"/>
              </w:rPr>
            </w:pPr>
            <w:r w:rsidRPr="00772455">
              <w:rPr>
                <w:rFonts w:eastAsia="Calibri"/>
                <w:bCs/>
                <w:color w:val="000000"/>
                <w:sz w:val="28"/>
                <w:szCs w:val="28"/>
                <w:shd w:val="clear" w:color="auto" w:fill="FFFFFF"/>
                <w:lang w:eastAsia="en-US"/>
              </w:rPr>
              <w:t>Большое значение для развития психики имеет время наступления слепоты:</w:t>
            </w:r>
          </w:p>
          <w:p w:rsidR="00621528" w:rsidRPr="00772455" w:rsidRDefault="00621528" w:rsidP="00772455">
            <w:pPr>
              <w:spacing w:line="276" w:lineRule="auto"/>
              <w:ind w:firstLine="709"/>
              <w:contextualSpacing/>
              <w:rPr>
                <w:rFonts w:eastAsia="Calibri"/>
                <w:bCs/>
                <w:color w:val="000000"/>
                <w:sz w:val="28"/>
                <w:szCs w:val="28"/>
                <w:shd w:val="clear" w:color="auto" w:fill="FFFFFF"/>
                <w:lang w:eastAsia="en-US"/>
              </w:rPr>
            </w:pPr>
          </w:p>
          <w:p w:rsidR="00621528" w:rsidRPr="00772455" w:rsidRDefault="00621528" w:rsidP="00772455">
            <w:pPr>
              <w:spacing w:line="276" w:lineRule="auto"/>
              <w:ind w:firstLine="709"/>
              <w:contextualSpacing/>
              <w:rPr>
                <w:rFonts w:eastAsia="Calibri"/>
                <w:bCs/>
                <w:color w:val="000000"/>
                <w:sz w:val="28"/>
                <w:szCs w:val="28"/>
                <w:shd w:val="clear" w:color="auto" w:fill="FFFFFF"/>
                <w:lang w:eastAsia="en-US"/>
              </w:rPr>
            </w:pPr>
            <w:r w:rsidRPr="00772455">
              <w:rPr>
                <w:rFonts w:eastAsia="Calibri"/>
                <w:bCs/>
                <w:color w:val="000000"/>
                <w:sz w:val="28"/>
                <w:szCs w:val="28"/>
                <w:shd w:val="clear" w:color="auto" w:fill="FFFFFF"/>
                <w:lang w:eastAsia="en-US"/>
              </w:rPr>
              <w:t>1. слепорожденные - к этой группе относят людей, потерявших зрение до становления речи, т.е. примерно до трех лет, и не имеющих зрительных представлений.</w:t>
            </w:r>
          </w:p>
          <w:p w:rsidR="00621528" w:rsidRPr="00772455" w:rsidRDefault="00621528" w:rsidP="00772455">
            <w:pPr>
              <w:spacing w:line="276" w:lineRule="auto"/>
              <w:ind w:firstLine="709"/>
              <w:contextualSpacing/>
              <w:rPr>
                <w:rFonts w:eastAsia="Calibri"/>
                <w:bCs/>
                <w:color w:val="000000"/>
                <w:sz w:val="28"/>
                <w:szCs w:val="28"/>
                <w:shd w:val="clear" w:color="auto" w:fill="FFFFFF"/>
                <w:lang w:eastAsia="en-US"/>
              </w:rPr>
            </w:pPr>
            <w:r w:rsidRPr="00772455">
              <w:rPr>
                <w:rFonts w:eastAsia="Calibri"/>
                <w:bCs/>
                <w:color w:val="000000"/>
                <w:sz w:val="28"/>
                <w:szCs w:val="28"/>
                <w:shd w:val="clear" w:color="auto" w:fill="FFFFFF"/>
                <w:lang w:eastAsia="en-US"/>
              </w:rPr>
              <w:t xml:space="preserve">2. ослепшие - потерявшие зрение в последующие периоды жизни и сохранившие в той или иной мере зрительные образы памяти. Совершенно очевидно, что, чем позже нарушаются функции зрения, тем меньшим оказывается влияние аномаль­ного фактора на развитие и проявление различных сторон психики. Но вместе с тем изменяются, ограничиваются в связи с возрастным </w:t>
            </w:r>
            <w:r w:rsidRPr="00772455">
              <w:rPr>
                <w:rFonts w:eastAsia="Calibri"/>
                <w:bCs/>
                <w:color w:val="000000"/>
                <w:sz w:val="28"/>
                <w:szCs w:val="28"/>
                <w:shd w:val="clear" w:color="auto" w:fill="FFFFFF"/>
                <w:lang w:eastAsia="en-US"/>
              </w:rPr>
              <w:lastRenderedPageBreak/>
              <w:t>снижением пластичности и динамичности центральной нервной системы возможности компенсаторного приспособления.</w:t>
            </w:r>
          </w:p>
          <w:p w:rsidR="00621528" w:rsidRPr="00772455" w:rsidRDefault="00621528" w:rsidP="00772455">
            <w:pPr>
              <w:spacing w:line="276" w:lineRule="auto"/>
              <w:ind w:firstLine="709"/>
              <w:contextualSpacing/>
              <w:rPr>
                <w:rFonts w:eastAsia="Calibri"/>
                <w:bCs/>
                <w:color w:val="000000"/>
                <w:sz w:val="28"/>
                <w:szCs w:val="28"/>
                <w:shd w:val="clear" w:color="auto" w:fill="FFFFFF"/>
                <w:lang w:eastAsia="en-US"/>
              </w:rPr>
            </w:pPr>
            <w:r w:rsidRPr="00772455">
              <w:rPr>
                <w:rFonts w:eastAsia="Calibri"/>
                <w:bCs/>
                <w:color w:val="000000"/>
                <w:sz w:val="28"/>
                <w:szCs w:val="28"/>
                <w:shd w:val="clear" w:color="auto" w:fill="FFFFFF"/>
                <w:lang w:eastAsia="en-US"/>
              </w:rPr>
              <w:t>К числу специфических жизненных трудностей лиц с нарушениями зрения относятся:</w:t>
            </w:r>
          </w:p>
          <w:p w:rsidR="00621528" w:rsidRPr="00772455" w:rsidRDefault="00621528" w:rsidP="00772455">
            <w:pPr>
              <w:spacing w:line="276" w:lineRule="auto"/>
              <w:ind w:firstLine="709"/>
              <w:contextualSpacing/>
              <w:rPr>
                <w:rFonts w:eastAsia="Calibri"/>
                <w:bCs/>
                <w:color w:val="000000"/>
                <w:sz w:val="28"/>
                <w:szCs w:val="28"/>
                <w:shd w:val="clear" w:color="auto" w:fill="FFFFFF"/>
                <w:lang w:eastAsia="en-US"/>
              </w:rPr>
            </w:pPr>
            <w:r w:rsidRPr="00772455">
              <w:rPr>
                <w:rFonts w:eastAsia="Calibri"/>
                <w:bCs/>
                <w:color w:val="000000"/>
                <w:sz w:val="28"/>
                <w:szCs w:val="28"/>
                <w:shd w:val="clear" w:color="auto" w:fill="FFFFFF"/>
                <w:lang w:eastAsia="en-US"/>
              </w:rPr>
              <w:t>– трудности в пространственной ориентировке (неумение пользоваться самостоятельными приемами ходьбы без зрения, психологические барьеры, препятствующие использованию трости и др.);</w:t>
            </w:r>
          </w:p>
          <w:p w:rsidR="00621528" w:rsidRPr="00772455" w:rsidRDefault="00621528" w:rsidP="00772455">
            <w:pPr>
              <w:spacing w:line="276" w:lineRule="auto"/>
              <w:ind w:firstLine="709"/>
              <w:contextualSpacing/>
              <w:rPr>
                <w:rFonts w:eastAsia="Calibri"/>
                <w:bCs/>
                <w:color w:val="000000"/>
                <w:sz w:val="28"/>
                <w:szCs w:val="28"/>
                <w:shd w:val="clear" w:color="auto" w:fill="FFFFFF"/>
                <w:lang w:eastAsia="en-US"/>
              </w:rPr>
            </w:pPr>
            <w:r w:rsidRPr="00772455">
              <w:rPr>
                <w:rFonts w:eastAsia="Calibri"/>
                <w:bCs/>
                <w:color w:val="000000"/>
                <w:sz w:val="28"/>
                <w:szCs w:val="28"/>
                <w:shd w:val="clear" w:color="auto" w:fill="FFFFFF"/>
                <w:lang w:eastAsia="en-US"/>
              </w:rPr>
              <w:t>– трудности в общественной интеграции: высокая социальная неудовлетворенность, проблемы в общении с нормально видящими (формирование негативных коммуникативных установок и комплексов);</w:t>
            </w:r>
          </w:p>
          <w:p w:rsidR="00621528" w:rsidRPr="00772455" w:rsidRDefault="00621528" w:rsidP="00772455">
            <w:pPr>
              <w:spacing w:line="276" w:lineRule="auto"/>
              <w:ind w:firstLine="709"/>
              <w:contextualSpacing/>
              <w:rPr>
                <w:rFonts w:eastAsia="Calibri"/>
                <w:bCs/>
                <w:color w:val="000000"/>
                <w:sz w:val="28"/>
                <w:szCs w:val="28"/>
                <w:shd w:val="clear" w:color="auto" w:fill="FFFFFF"/>
                <w:lang w:eastAsia="en-US"/>
              </w:rPr>
            </w:pPr>
            <w:r w:rsidRPr="00772455">
              <w:rPr>
                <w:rFonts w:eastAsia="Calibri"/>
                <w:bCs/>
                <w:color w:val="000000"/>
                <w:sz w:val="28"/>
                <w:szCs w:val="28"/>
                <w:shd w:val="clear" w:color="auto" w:fill="FFFFFF"/>
                <w:lang w:eastAsia="en-US"/>
              </w:rPr>
              <w:t xml:space="preserve">– трудности в быту и самообслуживании – </w:t>
            </w:r>
            <w:proofErr w:type="spellStart"/>
            <w:r w:rsidRPr="00772455">
              <w:rPr>
                <w:rFonts w:eastAsia="Calibri"/>
                <w:bCs/>
                <w:color w:val="000000"/>
                <w:sz w:val="28"/>
                <w:szCs w:val="28"/>
                <w:shd w:val="clear" w:color="auto" w:fill="FFFFFF"/>
                <w:lang w:eastAsia="en-US"/>
              </w:rPr>
              <w:t>несформированность</w:t>
            </w:r>
            <w:proofErr w:type="spellEnd"/>
            <w:r w:rsidRPr="00772455">
              <w:rPr>
                <w:rFonts w:eastAsia="Calibri"/>
                <w:bCs/>
                <w:color w:val="000000"/>
                <w:sz w:val="28"/>
                <w:szCs w:val="28"/>
                <w:shd w:val="clear" w:color="auto" w:fill="FFFFFF"/>
                <w:lang w:eastAsia="en-US"/>
              </w:rPr>
              <w:t xml:space="preserve"> элементарных бытовых умений и навыков, что наиболее характерно для слепорожденных, воспитывающихся в условиях </w:t>
            </w:r>
            <w:proofErr w:type="spellStart"/>
            <w:r w:rsidRPr="00772455">
              <w:rPr>
                <w:rFonts w:eastAsia="Calibri"/>
                <w:bCs/>
                <w:color w:val="000000"/>
                <w:sz w:val="28"/>
                <w:szCs w:val="28"/>
                <w:shd w:val="clear" w:color="auto" w:fill="FFFFFF"/>
                <w:lang w:eastAsia="en-US"/>
              </w:rPr>
              <w:t>гиперопеки</w:t>
            </w:r>
            <w:proofErr w:type="spellEnd"/>
            <w:r w:rsidRPr="00772455">
              <w:rPr>
                <w:rFonts w:eastAsia="Calibri"/>
                <w:bCs/>
                <w:color w:val="000000"/>
                <w:sz w:val="28"/>
                <w:szCs w:val="28"/>
                <w:shd w:val="clear" w:color="auto" w:fill="FFFFFF"/>
                <w:lang w:eastAsia="en-US"/>
              </w:rPr>
              <w:t>, а также для лиц, потерявших зрение и адаптирующихся к измененным в результате этого условиям жизни;</w:t>
            </w:r>
          </w:p>
          <w:p w:rsidR="00621528" w:rsidRPr="00772455" w:rsidRDefault="00621528" w:rsidP="00772455">
            <w:pPr>
              <w:spacing w:line="276" w:lineRule="auto"/>
              <w:ind w:firstLine="709"/>
              <w:contextualSpacing/>
              <w:rPr>
                <w:rFonts w:eastAsia="Calibri"/>
                <w:bCs/>
                <w:color w:val="000000"/>
                <w:sz w:val="28"/>
                <w:szCs w:val="28"/>
                <w:shd w:val="clear" w:color="auto" w:fill="FFFFFF"/>
                <w:lang w:eastAsia="en-US"/>
              </w:rPr>
            </w:pPr>
            <w:r w:rsidRPr="00772455">
              <w:rPr>
                <w:rFonts w:eastAsia="Calibri"/>
                <w:bCs/>
                <w:color w:val="000000"/>
                <w:sz w:val="28"/>
                <w:szCs w:val="28"/>
                <w:shd w:val="clear" w:color="auto" w:fill="FFFFFF"/>
                <w:lang w:eastAsia="en-US"/>
              </w:rPr>
              <w:t xml:space="preserve">– трудности в профессиональной и личностной самореализации, что в большей степени детерминировано негативными социальными </w:t>
            </w:r>
            <w:r w:rsidRPr="00772455">
              <w:rPr>
                <w:rFonts w:eastAsia="Calibri"/>
                <w:bCs/>
                <w:color w:val="000000"/>
                <w:sz w:val="28"/>
                <w:szCs w:val="28"/>
                <w:shd w:val="clear" w:color="auto" w:fill="FFFFFF"/>
                <w:lang w:eastAsia="en-US"/>
              </w:rPr>
              <w:lastRenderedPageBreak/>
              <w:t xml:space="preserve">стереотипами и установками в отношении лиц с нарушением зрения; организацией труда, не соответствующей </w:t>
            </w:r>
            <w:proofErr w:type="spellStart"/>
            <w:r w:rsidRPr="00772455">
              <w:rPr>
                <w:rFonts w:eastAsia="Calibri"/>
                <w:bCs/>
                <w:color w:val="000000"/>
                <w:sz w:val="28"/>
                <w:szCs w:val="28"/>
                <w:shd w:val="clear" w:color="auto" w:fill="FFFFFF"/>
                <w:lang w:eastAsia="en-US"/>
              </w:rPr>
              <w:t>псхифизиологическим</w:t>
            </w:r>
            <w:proofErr w:type="spellEnd"/>
            <w:r w:rsidRPr="00772455">
              <w:rPr>
                <w:rFonts w:eastAsia="Calibri"/>
                <w:bCs/>
                <w:color w:val="000000"/>
                <w:sz w:val="28"/>
                <w:szCs w:val="28"/>
                <w:shd w:val="clear" w:color="auto" w:fill="FFFFFF"/>
                <w:lang w:eastAsia="en-US"/>
              </w:rPr>
              <w:t xml:space="preserve"> особенностям и возможностям; низким уровнем заработной платы, монотонностью труда и т. д.; удовлетворение потребностей, сопряженных с общением (признание, самоутверждение, самореализация, установление дружеских отношений и др.).</w:t>
            </w:r>
          </w:p>
          <w:p w:rsidR="00621528" w:rsidRPr="00772455" w:rsidRDefault="00621528" w:rsidP="00772455">
            <w:pPr>
              <w:spacing w:line="276" w:lineRule="auto"/>
              <w:ind w:firstLine="709"/>
              <w:contextualSpacing/>
              <w:rPr>
                <w:rFonts w:eastAsia="Calibri"/>
                <w:bCs/>
                <w:color w:val="000000"/>
                <w:sz w:val="28"/>
                <w:szCs w:val="28"/>
                <w:shd w:val="clear" w:color="auto" w:fill="FFFFFF"/>
                <w:lang w:eastAsia="en-US"/>
              </w:rPr>
            </w:pPr>
          </w:p>
          <w:p w:rsidR="00621528" w:rsidRPr="00772455" w:rsidRDefault="00621528" w:rsidP="00772455">
            <w:pPr>
              <w:spacing w:line="276" w:lineRule="auto"/>
              <w:rPr>
                <w:rFonts w:eastAsiaTheme="minorHAnsi"/>
                <w:sz w:val="28"/>
                <w:szCs w:val="28"/>
                <w:lang w:eastAsia="en-US"/>
              </w:rPr>
            </w:pPr>
          </w:p>
        </w:tc>
        <w:tc>
          <w:tcPr>
            <w:tcW w:w="6804" w:type="dxa"/>
            <w:shd w:val="clear" w:color="auto" w:fill="auto"/>
          </w:tcPr>
          <w:p w:rsidR="00621528" w:rsidRPr="00772455" w:rsidRDefault="00621528" w:rsidP="00772455">
            <w:pPr>
              <w:spacing w:line="276" w:lineRule="auto"/>
              <w:rPr>
                <w:rFonts w:eastAsiaTheme="minorHAnsi"/>
                <w:sz w:val="28"/>
                <w:szCs w:val="28"/>
                <w:lang w:eastAsia="en-US"/>
              </w:rPr>
            </w:pPr>
            <w:r w:rsidRPr="00772455">
              <w:rPr>
                <w:rFonts w:eastAsiaTheme="minorHAnsi"/>
                <w:sz w:val="28"/>
                <w:szCs w:val="28"/>
                <w:lang w:eastAsia="en-US"/>
              </w:rPr>
              <w:lastRenderedPageBreak/>
              <w:t>Обучение студентов с нарушениями зрения требует системного подхода, включающего возможность работы с компьютерами и другой техникой, работу в сети Интернет, реальное и интерактивное взаимодействие с преподавателями, помощь психологов и педагогов в социальной адаптации.</w:t>
            </w:r>
          </w:p>
          <w:p w:rsidR="00621528" w:rsidRPr="00772455" w:rsidRDefault="00621528" w:rsidP="00772455">
            <w:pPr>
              <w:spacing w:line="276" w:lineRule="auto"/>
              <w:rPr>
                <w:rFonts w:eastAsiaTheme="minorHAnsi"/>
                <w:sz w:val="28"/>
                <w:szCs w:val="28"/>
                <w:lang w:eastAsia="en-US"/>
              </w:rPr>
            </w:pPr>
            <w:r w:rsidRPr="00772455">
              <w:rPr>
                <w:rFonts w:eastAsiaTheme="minorHAnsi"/>
                <w:sz w:val="28"/>
                <w:szCs w:val="28"/>
                <w:lang w:eastAsia="en-US"/>
              </w:rPr>
              <w:t xml:space="preserve">Особенности психофизического развития обучающихся с нарушениями зрения обуславливают </w:t>
            </w:r>
            <w:r w:rsidRPr="00772455">
              <w:rPr>
                <w:rFonts w:eastAsiaTheme="minorHAnsi"/>
                <w:sz w:val="28"/>
                <w:szCs w:val="28"/>
                <w:lang w:eastAsia="en-US"/>
              </w:rPr>
              <w:lastRenderedPageBreak/>
              <w:t>специфику организации образовательного процесса:</w:t>
            </w:r>
          </w:p>
          <w:p w:rsidR="00621528" w:rsidRPr="00772455" w:rsidRDefault="00621528" w:rsidP="00772455">
            <w:pPr>
              <w:spacing w:line="276" w:lineRule="auto"/>
              <w:rPr>
                <w:rFonts w:eastAsiaTheme="minorHAnsi"/>
                <w:sz w:val="28"/>
                <w:szCs w:val="28"/>
                <w:lang w:eastAsia="en-US"/>
              </w:rPr>
            </w:pPr>
            <w:r w:rsidRPr="00772455">
              <w:rPr>
                <w:rFonts w:eastAsiaTheme="minorHAnsi"/>
                <w:sz w:val="28"/>
                <w:szCs w:val="28"/>
                <w:lang w:eastAsia="en-US"/>
              </w:rPr>
              <w:t>- персональное освещение рабочего места; освещенность на рабочих местах должна устанавливаться индивидуально с учетом нозологической формы заболевания, путем устройства комбинированного освещения;</w:t>
            </w:r>
          </w:p>
          <w:p w:rsidR="00621528" w:rsidRPr="00772455" w:rsidRDefault="00621528" w:rsidP="00772455">
            <w:pPr>
              <w:spacing w:line="276" w:lineRule="auto"/>
              <w:rPr>
                <w:rFonts w:eastAsiaTheme="minorHAnsi"/>
                <w:sz w:val="28"/>
                <w:szCs w:val="28"/>
                <w:lang w:eastAsia="en-US"/>
              </w:rPr>
            </w:pPr>
            <w:r w:rsidRPr="00772455">
              <w:rPr>
                <w:rFonts w:eastAsiaTheme="minorHAnsi"/>
                <w:sz w:val="28"/>
                <w:szCs w:val="28"/>
                <w:lang w:eastAsia="en-US"/>
              </w:rPr>
              <w:t>–</w:t>
            </w:r>
            <w:r w:rsidRPr="00772455">
              <w:rPr>
                <w:rFonts w:eastAsiaTheme="minorHAnsi"/>
                <w:sz w:val="28"/>
                <w:szCs w:val="28"/>
                <w:lang w:eastAsia="en-US"/>
              </w:rPr>
              <w:tab/>
              <w:t xml:space="preserve">обеспечить обучающихся с нарушениями  зрения  печатными и электронными образовательными ресурсами (программы, учебники, учебные пособия, материалы для самостоятельной работы и т. д.) в формах, адаптированных к ограничениям их здоровья и восприятия информации: в печатной форме увеличенным шрифтом,  в форме электронного документа, в форме аудиофайла, в печатной форме на языке Брайля;                                                                                                                                                                                                                                                                                                                                                                                                                                                                                                                                                                                                  </w:t>
            </w:r>
          </w:p>
          <w:p w:rsidR="00621528" w:rsidRPr="00772455" w:rsidRDefault="00621528" w:rsidP="00772455">
            <w:pPr>
              <w:spacing w:line="276" w:lineRule="auto"/>
              <w:rPr>
                <w:rFonts w:eastAsiaTheme="minorHAnsi"/>
                <w:sz w:val="28"/>
                <w:szCs w:val="28"/>
                <w:lang w:eastAsia="en-US"/>
              </w:rPr>
            </w:pPr>
            <w:r w:rsidRPr="00772455">
              <w:rPr>
                <w:rFonts w:eastAsiaTheme="minorHAnsi"/>
                <w:sz w:val="28"/>
                <w:szCs w:val="28"/>
                <w:lang w:eastAsia="en-US"/>
              </w:rPr>
              <w:t>- специальное оборудование: указки с ярким наконечником, оптические приборы, учебники с увеличенным шрифтом;</w:t>
            </w:r>
          </w:p>
          <w:p w:rsidR="00621528" w:rsidRPr="00772455" w:rsidRDefault="00621528" w:rsidP="00772455">
            <w:pPr>
              <w:spacing w:line="276" w:lineRule="auto"/>
              <w:rPr>
                <w:rFonts w:eastAsiaTheme="minorHAnsi"/>
                <w:sz w:val="28"/>
                <w:szCs w:val="28"/>
                <w:lang w:eastAsia="en-US"/>
              </w:rPr>
            </w:pPr>
            <w:r w:rsidRPr="00772455">
              <w:rPr>
                <w:rFonts w:eastAsiaTheme="minorHAnsi"/>
                <w:sz w:val="28"/>
                <w:szCs w:val="28"/>
                <w:lang w:eastAsia="en-US"/>
              </w:rPr>
              <w:t xml:space="preserve">- использование более крупных и ярких наглядных пособий; наглядный и раздаточный материал должен быть крупный, хорошо видимый по цвету, контуру, силуэту; размещать демонстрационный материал нужно так, чтобы они не сливались в единую линию, пятно; </w:t>
            </w:r>
          </w:p>
          <w:p w:rsidR="00621528" w:rsidRPr="00772455" w:rsidRDefault="00621528" w:rsidP="00772455">
            <w:pPr>
              <w:spacing w:line="276" w:lineRule="auto"/>
              <w:rPr>
                <w:rFonts w:eastAsiaTheme="minorHAnsi"/>
                <w:sz w:val="28"/>
                <w:szCs w:val="28"/>
                <w:lang w:eastAsia="en-US"/>
              </w:rPr>
            </w:pPr>
            <w:r w:rsidRPr="00772455">
              <w:rPr>
                <w:rFonts w:eastAsiaTheme="minorHAnsi"/>
                <w:sz w:val="28"/>
                <w:szCs w:val="28"/>
                <w:lang w:eastAsia="en-US"/>
              </w:rPr>
              <w:t xml:space="preserve">- обучение по специальным учебным пособиям с </w:t>
            </w:r>
            <w:r w:rsidRPr="00772455">
              <w:rPr>
                <w:rFonts w:eastAsiaTheme="minorHAnsi"/>
                <w:sz w:val="28"/>
                <w:szCs w:val="28"/>
                <w:lang w:eastAsia="en-US"/>
              </w:rPr>
              <w:lastRenderedPageBreak/>
              <w:t>крупным шрифтом;</w:t>
            </w:r>
          </w:p>
          <w:p w:rsidR="00621528" w:rsidRPr="00772455" w:rsidRDefault="00621528" w:rsidP="00772455">
            <w:pPr>
              <w:spacing w:line="276" w:lineRule="auto"/>
              <w:rPr>
                <w:rFonts w:eastAsiaTheme="minorHAnsi"/>
                <w:sz w:val="28"/>
                <w:szCs w:val="28"/>
                <w:lang w:eastAsia="en-US"/>
              </w:rPr>
            </w:pPr>
            <w:r w:rsidRPr="00772455">
              <w:rPr>
                <w:rFonts w:eastAsiaTheme="minorHAnsi"/>
                <w:sz w:val="28"/>
                <w:szCs w:val="28"/>
                <w:lang w:eastAsia="en-US"/>
              </w:rPr>
              <w:t>- представление информации исходя из специфики слабовидящего: крупный шрифт (16 – 18 размер), дисковый накопитель (для чтения с помощью компьютера со звуковой программой); подбор и разработка учебных материалов с учетом возможности получение информации аудиально (аудиофайлы);</w:t>
            </w:r>
          </w:p>
          <w:p w:rsidR="00621528" w:rsidRPr="00772455" w:rsidRDefault="00621528" w:rsidP="00772455">
            <w:pPr>
              <w:spacing w:line="276" w:lineRule="auto"/>
              <w:rPr>
                <w:rFonts w:eastAsiaTheme="minorHAnsi"/>
                <w:sz w:val="28"/>
                <w:szCs w:val="28"/>
                <w:lang w:eastAsia="en-US"/>
              </w:rPr>
            </w:pPr>
            <w:r w:rsidRPr="00772455">
              <w:rPr>
                <w:rFonts w:eastAsiaTheme="minorHAnsi"/>
                <w:sz w:val="28"/>
                <w:szCs w:val="28"/>
                <w:lang w:eastAsia="en-US"/>
              </w:rPr>
              <w:t xml:space="preserve">- использование программы увеличения информации на экране компьютера; </w:t>
            </w:r>
          </w:p>
          <w:p w:rsidR="00621528" w:rsidRPr="00772455" w:rsidRDefault="00621528" w:rsidP="00772455">
            <w:pPr>
              <w:spacing w:line="276" w:lineRule="auto"/>
              <w:rPr>
                <w:rFonts w:eastAsiaTheme="minorHAnsi"/>
                <w:sz w:val="28"/>
                <w:szCs w:val="28"/>
                <w:lang w:eastAsia="en-US"/>
              </w:rPr>
            </w:pPr>
            <w:r w:rsidRPr="00772455">
              <w:rPr>
                <w:rFonts w:eastAsiaTheme="minorHAnsi"/>
                <w:sz w:val="28"/>
                <w:szCs w:val="28"/>
                <w:lang w:eastAsia="en-US"/>
              </w:rPr>
              <w:t>- дозирование зрительных нагрузок и чередование зрительных нагрузок с другими видами деятельности;</w:t>
            </w:r>
          </w:p>
          <w:p w:rsidR="00621528" w:rsidRPr="00772455" w:rsidRDefault="00621528" w:rsidP="00772455">
            <w:pPr>
              <w:spacing w:line="276" w:lineRule="auto"/>
              <w:rPr>
                <w:rFonts w:eastAsiaTheme="minorHAnsi"/>
                <w:sz w:val="28"/>
                <w:szCs w:val="28"/>
                <w:lang w:eastAsia="en-US"/>
              </w:rPr>
            </w:pPr>
            <w:r w:rsidRPr="00772455">
              <w:rPr>
                <w:rFonts w:eastAsiaTheme="minorHAnsi"/>
                <w:sz w:val="28"/>
                <w:szCs w:val="28"/>
                <w:lang w:eastAsia="en-US"/>
              </w:rPr>
              <w:t xml:space="preserve">-  деление сложного, объемного учебного материала на логические части с целью облегчить усвоение данного материал; </w:t>
            </w:r>
          </w:p>
          <w:p w:rsidR="00621528" w:rsidRPr="00772455" w:rsidRDefault="00621528" w:rsidP="00772455">
            <w:pPr>
              <w:spacing w:line="276" w:lineRule="auto"/>
              <w:rPr>
                <w:rFonts w:eastAsiaTheme="minorHAnsi"/>
                <w:sz w:val="28"/>
                <w:szCs w:val="28"/>
                <w:lang w:eastAsia="en-US"/>
              </w:rPr>
            </w:pPr>
            <w:r w:rsidRPr="00772455">
              <w:rPr>
                <w:rFonts w:eastAsiaTheme="minorHAnsi"/>
                <w:sz w:val="28"/>
                <w:szCs w:val="28"/>
                <w:lang w:eastAsia="en-US"/>
              </w:rPr>
              <w:t xml:space="preserve">- возможность просмотра удаленных объектов (например, текста на  доске  или  слайда  на  экране)  при  помощи </w:t>
            </w:r>
            <w:proofErr w:type="spellStart"/>
            <w:r w:rsidRPr="00772455">
              <w:rPr>
                <w:rFonts w:eastAsiaTheme="minorHAnsi"/>
                <w:sz w:val="28"/>
                <w:szCs w:val="28"/>
                <w:lang w:eastAsia="en-US"/>
              </w:rPr>
              <w:t>видеоувеличителей</w:t>
            </w:r>
            <w:proofErr w:type="spellEnd"/>
            <w:r w:rsidRPr="00772455">
              <w:rPr>
                <w:rFonts w:eastAsiaTheme="minorHAnsi"/>
                <w:sz w:val="28"/>
                <w:szCs w:val="28"/>
                <w:lang w:eastAsia="en-US"/>
              </w:rPr>
              <w:t xml:space="preserve">  для  удаленного  просмотра;</w:t>
            </w:r>
          </w:p>
          <w:p w:rsidR="00621528" w:rsidRPr="00772455" w:rsidRDefault="00621528" w:rsidP="00772455">
            <w:pPr>
              <w:spacing w:line="276" w:lineRule="auto"/>
              <w:rPr>
                <w:rFonts w:eastAsiaTheme="minorHAnsi"/>
                <w:sz w:val="28"/>
                <w:szCs w:val="28"/>
                <w:lang w:eastAsia="en-US"/>
              </w:rPr>
            </w:pPr>
            <w:r w:rsidRPr="00772455">
              <w:rPr>
                <w:rFonts w:eastAsiaTheme="minorHAnsi"/>
                <w:sz w:val="28"/>
                <w:szCs w:val="28"/>
                <w:lang w:eastAsia="en-US"/>
              </w:rPr>
              <w:t>- возможность приблизиться к демонстрируемой наглядности;</w:t>
            </w:r>
          </w:p>
          <w:p w:rsidR="00621528" w:rsidRPr="00772455" w:rsidRDefault="00621528" w:rsidP="00772455">
            <w:pPr>
              <w:spacing w:line="276" w:lineRule="auto"/>
              <w:rPr>
                <w:rFonts w:eastAsiaTheme="minorHAnsi"/>
                <w:sz w:val="28"/>
                <w:szCs w:val="28"/>
                <w:lang w:eastAsia="en-US"/>
              </w:rPr>
            </w:pPr>
            <w:r w:rsidRPr="00772455">
              <w:rPr>
                <w:rFonts w:eastAsiaTheme="minorHAnsi"/>
                <w:sz w:val="28"/>
                <w:szCs w:val="28"/>
                <w:lang w:eastAsia="en-US"/>
              </w:rPr>
              <w:t>- при работе на компьютере   использовать принцип максимального снижения зрительных нагрузок, дозирование и чередование зрительных нагрузок с другими видами деятельности;</w:t>
            </w:r>
          </w:p>
          <w:p w:rsidR="00621528" w:rsidRPr="00772455" w:rsidRDefault="00621528" w:rsidP="00772455">
            <w:pPr>
              <w:spacing w:line="276" w:lineRule="auto"/>
              <w:rPr>
                <w:rFonts w:eastAsiaTheme="minorHAnsi"/>
                <w:sz w:val="28"/>
                <w:szCs w:val="28"/>
                <w:lang w:eastAsia="en-US"/>
              </w:rPr>
            </w:pPr>
            <w:r w:rsidRPr="00772455">
              <w:rPr>
                <w:rFonts w:eastAsiaTheme="minorHAnsi"/>
                <w:sz w:val="28"/>
                <w:szCs w:val="28"/>
                <w:lang w:eastAsia="en-US"/>
              </w:rPr>
              <w:lastRenderedPageBreak/>
              <w:t>- возможность использовать   звукозаписывающие устройства и компьютеры при лекционной форме занятий, как способ конспектирования.</w:t>
            </w:r>
          </w:p>
          <w:p w:rsidR="00621528" w:rsidRPr="00772455" w:rsidRDefault="00621528" w:rsidP="00772455">
            <w:pPr>
              <w:spacing w:line="276" w:lineRule="auto"/>
              <w:rPr>
                <w:rFonts w:eastAsiaTheme="minorHAnsi"/>
                <w:sz w:val="28"/>
                <w:szCs w:val="28"/>
                <w:lang w:eastAsia="en-US"/>
              </w:rPr>
            </w:pPr>
            <w:r w:rsidRPr="00772455">
              <w:rPr>
                <w:rFonts w:eastAsiaTheme="minorHAnsi"/>
                <w:sz w:val="28"/>
                <w:szCs w:val="28"/>
                <w:lang w:eastAsia="en-US"/>
              </w:rPr>
              <w:t>-  использование в процессе преподавания   зрительных и иных сенсорных модальностей (слуховых, тактильных, вестибулярных).</w:t>
            </w:r>
          </w:p>
        </w:tc>
      </w:tr>
    </w:tbl>
    <w:p w:rsidR="00B10FDF" w:rsidRPr="00772455" w:rsidRDefault="00B10FDF" w:rsidP="00772455">
      <w:pPr>
        <w:spacing w:after="160" w:line="276" w:lineRule="auto"/>
        <w:jc w:val="both"/>
        <w:rPr>
          <w:sz w:val="28"/>
          <w:szCs w:val="28"/>
        </w:rPr>
      </w:pPr>
    </w:p>
    <w:p w:rsidR="00605654" w:rsidRPr="00772455" w:rsidRDefault="00DA19A4" w:rsidP="00772455">
      <w:pPr>
        <w:pStyle w:val="a8"/>
        <w:spacing w:line="276" w:lineRule="auto"/>
        <w:ind w:left="2160"/>
        <w:rPr>
          <w:sz w:val="28"/>
          <w:szCs w:val="28"/>
        </w:rPr>
      </w:pPr>
      <w:r w:rsidRPr="00772455">
        <w:rPr>
          <w:sz w:val="28"/>
          <w:szCs w:val="28"/>
        </w:rPr>
        <w:br w:type="page"/>
      </w:r>
    </w:p>
    <w:p w:rsidR="008238EA" w:rsidRPr="00772455" w:rsidRDefault="008238EA" w:rsidP="00772455">
      <w:pPr>
        <w:spacing w:after="160" w:line="276" w:lineRule="auto"/>
        <w:ind w:firstLine="709"/>
        <w:jc w:val="both"/>
        <w:rPr>
          <w:sz w:val="28"/>
          <w:szCs w:val="28"/>
        </w:rPr>
        <w:sectPr w:rsidR="008238EA" w:rsidRPr="00772455" w:rsidSect="00CA7108">
          <w:pgSz w:w="16838" w:h="11906" w:orient="landscape"/>
          <w:pgMar w:top="850" w:right="1134" w:bottom="1701" w:left="1134" w:header="708" w:footer="708" w:gutter="0"/>
          <w:cols w:space="708"/>
          <w:docGrid w:linePitch="360"/>
        </w:sectPr>
      </w:pPr>
    </w:p>
    <w:p w:rsidR="00AC0657" w:rsidRPr="00772455" w:rsidRDefault="00FA24E2" w:rsidP="00772455">
      <w:pPr>
        <w:spacing w:after="160" w:line="276" w:lineRule="auto"/>
        <w:ind w:firstLine="709"/>
        <w:jc w:val="both"/>
        <w:rPr>
          <w:sz w:val="28"/>
          <w:szCs w:val="28"/>
        </w:rPr>
      </w:pPr>
      <w:r>
        <w:rPr>
          <w:sz w:val="28"/>
          <w:szCs w:val="28"/>
        </w:rPr>
        <w:lastRenderedPageBreak/>
        <w:t xml:space="preserve">2. </w:t>
      </w:r>
      <w:r w:rsidR="008304F7" w:rsidRPr="00772455">
        <w:rPr>
          <w:sz w:val="28"/>
          <w:szCs w:val="28"/>
        </w:rPr>
        <w:t xml:space="preserve">МЕТОДИКА </w:t>
      </w:r>
      <w:r w:rsidR="006F27C0" w:rsidRPr="00772455">
        <w:rPr>
          <w:sz w:val="28"/>
          <w:szCs w:val="28"/>
        </w:rPr>
        <w:t>ОБУЧЕНИЯ ЛИЦ С НАРУШЕНИЕМ СЛУХА</w:t>
      </w:r>
    </w:p>
    <w:p w:rsidR="006F27C0" w:rsidRPr="00772455" w:rsidRDefault="00AC0657" w:rsidP="00772455">
      <w:pPr>
        <w:spacing w:after="160" w:line="276" w:lineRule="auto"/>
        <w:ind w:firstLine="709"/>
        <w:jc w:val="both"/>
        <w:rPr>
          <w:sz w:val="28"/>
          <w:szCs w:val="28"/>
        </w:rPr>
      </w:pPr>
      <w:r w:rsidRPr="00772455">
        <w:rPr>
          <w:sz w:val="28"/>
          <w:szCs w:val="28"/>
        </w:rPr>
        <w:t xml:space="preserve">Обучение </w:t>
      </w:r>
      <w:r w:rsidR="008304F7" w:rsidRPr="00772455">
        <w:rPr>
          <w:sz w:val="28"/>
          <w:szCs w:val="28"/>
        </w:rPr>
        <w:t>лиц</w:t>
      </w:r>
      <w:r w:rsidRPr="00772455">
        <w:rPr>
          <w:sz w:val="28"/>
          <w:szCs w:val="28"/>
        </w:rPr>
        <w:t xml:space="preserve"> с нарушениями слуха рекомендуется выстраивать через реализацию следующих педагогических принципов: наглядности, индивидуализации, </w:t>
      </w:r>
      <w:proofErr w:type="spellStart"/>
      <w:r w:rsidRPr="00772455">
        <w:rPr>
          <w:sz w:val="28"/>
          <w:szCs w:val="28"/>
        </w:rPr>
        <w:t>коммуникативности</w:t>
      </w:r>
      <w:proofErr w:type="spellEnd"/>
      <w:r w:rsidRPr="00772455">
        <w:rPr>
          <w:sz w:val="28"/>
          <w:szCs w:val="28"/>
        </w:rPr>
        <w:t xml:space="preserve"> на основе использования информационных технологий. </w:t>
      </w:r>
    </w:p>
    <w:p w:rsidR="006F27C0" w:rsidRPr="00772455" w:rsidRDefault="00AC0657" w:rsidP="00772455">
      <w:pPr>
        <w:spacing w:after="160" w:line="276" w:lineRule="auto"/>
        <w:ind w:firstLine="709"/>
        <w:jc w:val="both"/>
        <w:rPr>
          <w:sz w:val="28"/>
          <w:szCs w:val="28"/>
        </w:rPr>
      </w:pPr>
      <w:r w:rsidRPr="00772455">
        <w:rPr>
          <w:sz w:val="28"/>
          <w:szCs w:val="28"/>
        </w:rPr>
        <w:t xml:space="preserve">Максимальный учет особенностей </w:t>
      </w:r>
      <w:r w:rsidR="006F27C0" w:rsidRPr="00772455">
        <w:rPr>
          <w:sz w:val="28"/>
          <w:szCs w:val="28"/>
        </w:rPr>
        <w:t>лиц</w:t>
      </w:r>
      <w:r w:rsidRPr="00772455">
        <w:rPr>
          <w:sz w:val="28"/>
          <w:szCs w:val="28"/>
        </w:rPr>
        <w:t xml:space="preserve"> с нарушением слуха и достаточный уровень наглядности обеспечивается при использовании разработанного учебно-дидактического комплекса, включающего пакет специальных учебно-методических презентаций, учебное пособие, адаптированное для восприятия студентами с нарушением слуха, электронный контролирующий программный комплекс по изучаемым предметам для студентов с нарушениями слуха. </w:t>
      </w:r>
    </w:p>
    <w:p w:rsidR="006F27C0" w:rsidRPr="00772455" w:rsidRDefault="00AC0657" w:rsidP="00772455">
      <w:pPr>
        <w:spacing w:after="160" w:line="276" w:lineRule="auto"/>
        <w:ind w:firstLine="709"/>
        <w:jc w:val="both"/>
        <w:rPr>
          <w:sz w:val="28"/>
          <w:szCs w:val="28"/>
        </w:rPr>
      </w:pPr>
      <w:r w:rsidRPr="00772455">
        <w:rPr>
          <w:sz w:val="28"/>
          <w:szCs w:val="28"/>
        </w:rPr>
        <w:t>Слабослышащие, в отличие от глухих, могут самостоятельно накапливать словарный запас и овладевать устной речью. Однако наилучшего результата можно достигнуть в учебном процессе. Недостаточный уровень овладения речью является препятствием для полноценного развития всей познавательной деятельности глухих и слабослышащих студентов; речевая недостаточность становится причиной своеобразия их восприятия, памяти и мышления.</w:t>
      </w:r>
      <w:r w:rsidR="006F27C0" w:rsidRPr="00772455">
        <w:rPr>
          <w:sz w:val="28"/>
          <w:szCs w:val="28"/>
        </w:rPr>
        <w:t xml:space="preserve"> </w:t>
      </w:r>
      <w:r w:rsidRPr="00772455">
        <w:rPr>
          <w:sz w:val="28"/>
          <w:szCs w:val="28"/>
        </w:rPr>
        <w:t xml:space="preserve"> На этом построено психолого-педагогическое изучение процесса овладения знаниями </w:t>
      </w:r>
      <w:r w:rsidR="006F27C0" w:rsidRPr="00772455">
        <w:rPr>
          <w:sz w:val="28"/>
          <w:szCs w:val="28"/>
        </w:rPr>
        <w:t>лиц</w:t>
      </w:r>
      <w:r w:rsidRPr="00772455">
        <w:rPr>
          <w:sz w:val="28"/>
          <w:szCs w:val="28"/>
        </w:rPr>
        <w:t xml:space="preserve"> с нарушением слуха. </w:t>
      </w:r>
    </w:p>
    <w:p w:rsidR="006F27C0" w:rsidRPr="00772455" w:rsidRDefault="00AC0657" w:rsidP="00772455">
      <w:pPr>
        <w:spacing w:after="160" w:line="276" w:lineRule="auto"/>
        <w:ind w:firstLine="709"/>
        <w:jc w:val="both"/>
        <w:rPr>
          <w:sz w:val="28"/>
          <w:szCs w:val="28"/>
        </w:rPr>
      </w:pPr>
      <w:r w:rsidRPr="00772455">
        <w:rPr>
          <w:sz w:val="28"/>
          <w:szCs w:val="28"/>
        </w:rPr>
        <w:t xml:space="preserve">К числу проблем, характерных для лиц с нарушением слуха, можно отнести: </w:t>
      </w:r>
    </w:p>
    <w:p w:rsidR="006F27C0" w:rsidRPr="00772455" w:rsidRDefault="00AC0657" w:rsidP="00772455">
      <w:pPr>
        <w:pStyle w:val="a8"/>
        <w:numPr>
          <w:ilvl w:val="0"/>
          <w:numId w:val="10"/>
        </w:numPr>
        <w:spacing w:after="160" w:line="276" w:lineRule="auto"/>
        <w:jc w:val="both"/>
        <w:rPr>
          <w:sz w:val="28"/>
          <w:szCs w:val="28"/>
        </w:rPr>
      </w:pPr>
      <w:r w:rsidRPr="00772455">
        <w:rPr>
          <w:sz w:val="28"/>
          <w:szCs w:val="28"/>
        </w:rPr>
        <w:t xml:space="preserve">замедленное и ограниченное восприятие; </w:t>
      </w:r>
    </w:p>
    <w:p w:rsidR="006F27C0" w:rsidRPr="00772455" w:rsidRDefault="00AC0657" w:rsidP="00772455">
      <w:pPr>
        <w:pStyle w:val="a8"/>
        <w:numPr>
          <w:ilvl w:val="0"/>
          <w:numId w:val="10"/>
        </w:numPr>
        <w:spacing w:after="160" w:line="276" w:lineRule="auto"/>
        <w:jc w:val="both"/>
        <w:rPr>
          <w:sz w:val="28"/>
          <w:szCs w:val="28"/>
        </w:rPr>
      </w:pPr>
      <w:r w:rsidRPr="00772455">
        <w:rPr>
          <w:sz w:val="28"/>
          <w:szCs w:val="28"/>
        </w:rPr>
        <w:t xml:space="preserve">недостатки речевого развития; </w:t>
      </w:r>
    </w:p>
    <w:p w:rsidR="006F27C0" w:rsidRPr="00772455" w:rsidRDefault="00AC0657" w:rsidP="00772455">
      <w:pPr>
        <w:pStyle w:val="a8"/>
        <w:numPr>
          <w:ilvl w:val="0"/>
          <w:numId w:val="10"/>
        </w:numPr>
        <w:spacing w:after="160" w:line="276" w:lineRule="auto"/>
        <w:jc w:val="both"/>
        <w:rPr>
          <w:sz w:val="28"/>
          <w:szCs w:val="28"/>
        </w:rPr>
      </w:pPr>
      <w:r w:rsidRPr="00772455">
        <w:rPr>
          <w:sz w:val="28"/>
          <w:szCs w:val="28"/>
        </w:rPr>
        <w:t xml:space="preserve">недостатки развития мыслительной деятельности; </w:t>
      </w:r>
    </w:p>
    <w:p w:rsidR="006F27C0" w:rsidRPr="00772455" w:rsidRDefault="00AC0657" w:rsidP="00772455">
      <w:pPr>
        <w:pStyle w:val="a8"/>
        <w:numPr>
          <w:ilvl w:val="0"/>
          <w:numId w:val="10"/>
        </w:numPr>
        <w:spacing w:after="160" w:line="276" w:lineRule="auto"/>
        <w:jc w:val="both"/>
        <w:rPr>
          <w:sz w:val="28"/>
          <w:szCs w:val="28"/>
        </w:rPr>
      </w:pPr>
      <w:r w:rsidRPr="00772455">
        <w:rPr>
          <w:sz w:val="28"/>
          <w:szCs w:val="28"/>
        </w:rPr>
        <w:t xml:space="preserve">пробелы в знаниях; </w:t>
      </w:r>
    </w:p>
    <w:p w:rsidR="006F27C0" w:rsidRPr="00772455" w:rsidRDefault="00AC0657" w:rsidP="00772455">
      <w:pPr>
        <w:pStyle w:val="a8"/>
        <w:numPr>
          <w:ilvl w:val="0"/>
          <w:numId w:val="10"/>
        </w:numPr>
        <w:spacing w:after="160" w:line="276" w:lineRule="auto"/>
        <w:jc w:val="both"/>
        <w:rPr>
          <w:sz w:val="28"/>
          <w:szCs w:val="28"/>
        </w:rPr>
      </w:pPr>
      <w:r w:rsidRPr="00772455">
        <w:rPr>
          <w:sz w:val="28"/>
          <w:szCs w:val="28"/>
        </w:rPr>
        <w:t xml:space="preserve">недостатки в развитии личности (неуверенность в себе и неоправданная зависимость от окружающих, низкая коммуникабельность, эгоизм, пессимизм, заниженная или завышенная самооценка, неумение управлять собственным поведением). </w:t>
      </w:r>
    </w:p>
    <w:p w:rsidR="00AC0657" w:rsidRPr="00772455" w:rsidRDefault="00AC0657" w:rsidP="00772455">
      <w:pPr>
        <w:spacing w:after="160" w:line="276" w:lineRule="auto"/>
        <w:ind w:firstLine="709"/>
        <w:jc w:val="both"/>
        <w:rPr>
          <w:sz w:val="28"/>
          <w:szCs w:val="28"/>
        </w:rPr>
      </w:pPr>
      <w:r w:rsidRPr="00772455">
        <w:rPr>
          <w:sz w:val="28"/>
          <w:szCs w:val="28"/>
        </w:rPr>
        <w:t xml:space="preserve">Невысокий уровень восприятия устной речи, невнятное произношение не позволяют многим взрослым глухим и слабослышащим использовать устную речь как надежное средство общения. Также уровень овладения словесной речью определяет успешность всего процесса обучения и </w:t>
      </w:r>
      <w:r w:rsidRPr="00772455">
        <w:rPr>
          <w:sz w:val="28"/>
          <w:szCs w:val="28"/>
        </w:rPr>
        <w:lastRenderedPageBreak/>
        <w:t xml:space="preserve">особенно сказывается на развитии логического мышления;  некоторое отставание в формировании умения анализировать и синтезировать воспринимаемый материал, оперировать образами, сопоставлять вновь изученное </w:t>
      </w:r>
      <w:proofErr w:type="gramStart"/>
      <w:r w:rsidRPr="00772455">
        <w:rPr>
          <w:sz w:val="28"/>
          <w:szCs w:val="28"/>
        </w:rPr>
        <w:t>с</w:t>
      </w:r>
      <w:proofErr w:type="gramEnd"/>
      <w:r w:rsidRPr="00772455">
        <w:rPr>
          <w:sz w:val="28"/>
          <w:szCs w:val="28"/>
        </w:rPr>
        <w:t xml:space="preserve"> изученным ранее. У глухих и слабослышащих хуже, чем у слышащих сверстников, развит анализ и синтез объектов. Это выражается в том, что глухие и слабослышащие меньше выделяют в объекте детали, часто опускают малозаметные, но существенные признаки.</w:t>
      </w:r>
    </w:p>
    <w:p w:rsidR="000B45BE" w:rsidRPr="00772455" w:rsidRDefault="000B45BE" w:rsidP="00772455">
      <w:pPr>
        <w:spacing w:after="160" w:line="276" w:lineRule="auto"/>
        <w:ind w:firstLine="709"/>
        <w:jc w:val="both"/>
        <w:rPr>
          <w:sz w:val="28"/>
          <w:szCs w:val="28"/>
        </w:rPr>
      </w:pPr>
      <w:r w:rsidRPr="00772455">
        <w:rPr>
          <w:sz w:val="28"/>
          <w:szCs w:val="28"/>
        </w:rPr>
        <w:t xml:space="preserve">На занятиях требуется уделять повышенное внимание специальным профессиональным терминам, а также использованию профессиональной лексики. Для лучшего усвоения слабослышащими специальной терминологии необходимо каждый раз писать на доске используемые термины и контролировать их усвоение. </w:t>
      </w:r>
    </w:p>
    <w:p w:rsidR="00FA27DE" w:rsidRPr="00772455" w:rsidRDefault="000B45BE" w:rsidP="00772455">
      <w:pPr>
        <w:spacing w:after="160" w:line="276" w:lineRule="auto"/>
        <w:ind w:firstLine="709"/>
        <w:jc w:val="both"/>
        <w:rPr>
          <w:sz w:val="28"/>
          <w:szCs w:val="28"/>
        </w:rPr>
      </w:pPr>
      <w:r w:rsidRPr="00772455">
        <w:rPr>
          <w:sz w:val="28"/>
          <w:szCs w:val="28"/>
        </w:rPr>
        <w:t xml:space="preserve">Внимание у обучающихся с нарушенным слухом в большей степени зависит от изобразительных качеств воспринимаемого материала: чем они выразительнее, тем легче слабослышащим студентам выделить информативные признаки предмета или явления. В процессе обучения рекомендуется использовать разнообразный наглядный материал. Сложные для понимания темы должны быть снабжены как можно большим количеством наглядного материала. Особую роль в педагогической деятельности, обращенной к обучающимся с нарушенным слухом, играют видеоматериалы. Предъявляемая видеоинформация может сопровождаться текстовой бегущей строкой или </w:t>
      </w:r>
      <w:proofErr w:type="spellStart"/>
      <w:r w:rsidRPr="00772455">
        <w:rPr>
          <w:sz w:val="28"/>
          <w:szCs w:val="28"/>
        </w:rPr>
        <w:t>сурдопереводом</w:t>
      </w:r>
      <w:proofErr w:type="spellEnd"/>
      <w:r w:rsidRPr="00772455">
        <w:rPr>
          <w:sz w:val="28"/>
          <w:szCs w:val="28"/>
        </w:rPr>
        <w:t>.</w:t>
      </w:r>
    </w:p>
    <w:p w:rsidR="00C74EBE" w:rsidRPr="00772455" w:rsidRDefault="00C74EBE" w:rsidP="00772455">
      <w:pPr>
        <w:spacing w:after="160" w:line="276" w:lineRule="auto"/>
        <w:ind w:firstLine="709"/>
        <w:jc w:val="both"/>
        <w:rPr>
          <w:sz w:val="28"/>
          <w:szCs w:val="28"/>
        </w:rPr>
      </w:pPr>
      <w:r w:rsidRPr="00772455">
        <w:rPr>
          <w:sz w:val="28"/>
          <w:szCs w:val="28"/>
        </w:rPr>
        <w:t xml:space="preserve"> Создание текстовых средств учебного назначения для обучающихся с нарушенным слухом требует обязательного участия специалиста дефектолога, контролирующего развитие словарного запаса такой категории обучающихся. Это вызвано тем, что одним из наиболее значимых следствий </w:t>
      </w:r>
      <w:proofErr w:type="spellStart"/>
      <w:r w:rsidRPr="00772455">
        <w:rPr>
          <w:sz w:val="28"/>
          <w:szCs w:val="28"/>
        </w:rPr>
        <w:t>слабослышания</w:t>
      </w:r>
      <w:proofErr w:type="spellEnd"/>
      <w:r w:rsidRPr="00772455">
        <w:rPr>
          <w:sz w:val="28"/>
          <w:szCs w:val="28"/>
        </w:rPr>
        <w:t xml:space="preserve"> является ограниченный словарный запас и недостаток базовых средств для его пополнения. Видеоматериалы помогают в изучении процессов и явлений, поддающихся видео фиксации, анимация может быть использована для изображения различных динамических моделей, не поддающихся видеозаписи. Анимация может сопровождаться гиперссылками, комментирующими отдельные компоненты изображения, что важно при работе с лицами, лишенными нормального слухового восприятия. Обучающую функцию выполняют компьютерные модели, лабораторные практикумы и конструкторы. Обучающиеся с нарушенным слухом нуждаются в большей степени в использовании разнообразного наглядного материала в процессе обучения. Сложные для понимания темы </w:t>
      </w:r>
      <w:r w:rsidRPr="00772455">
        <w:rPr>
          <w:sz w:val="28"/>
          <w:szCs w:val="28"/>
        </w:rPr>
        <w:lastRenderedPageBreak/>
        <w:t xml:space="preserve">должны быть снабжены как можно большим количеством схем, диаграмм, рисунков, компьютерных презентаций и тому подобным наглядным материалом. Одним из важнейших факторов, способствующих повышению уровня подготовки, является </w:t>
      </w:r>
      <w:r w:rsidRPr="00772455">
        <w:rPr>
          <w:i/>
          <w:sz w:val="28"/>
          <w:szCs w:val="28"/>
        </w:rPr>
        <w:t>индивидуализация учебной деятельности</w:t>
      </w:r>
      <w:r w:rsidRPr="00772455">
        <w:rPr>
          <w:sz w:val="28"/>
          <w:szCs w:val="28"/>
        </w:rPr>
        <w:t xml:space="preserve"> в системе целостного педагогического процесса. Индивидуализация учебной деятельности лиц с нарушениями слуха осуществляется на основе учета их индивидуальных особенностей, проявляющихся в их познавательной деятельности, психофизических (в том числе и слуховых) способностях, в умении мобилизовать эмоционально - волевые и интеллектуальные силы, на основе использования дидактических и организационных средств. Изучение индивидуальных особенностей лиц с нарушениями слуха позволит построить процесс обучения с учетом их потенциальных возможностей в добывании знаний. Полноценное усвоение знаний и умений происходит в условиях реализации принципа </w:t>
      </w:r>
      <w:proofErr w:type="spellStart"/>
      <w:r w:rsidRPr="00772455">
        <w:rPr>
          <w:sz w:val="28"/>
          <w:szCs w:val="28"/>
        </w:rPr>
        <w:t>коммуникативности</w:t>
      </w:r>
      <w:proofErr w:type="spellEnd"/>
      <w:r w:rsidRPr="00772455">
        <w:rPr>
          <w:sz w:val="28"/>
          <w:szCs w:val="28"/>
        </w:rPr>
        <w:t xml:space="preserve">. Эффективное использование письменных и устных средств коммуникации при работе в группе, умение представлять и защищать результаты своей работы, владение различными социальными ролями в коллективе, способность к организации эффективного делового общения являются навыками, которыми необходимо овладеть в процессе обучения. Коммуникативный компонент развивается в результате включения студентов в групповую деятельность на основе формирования словесной речи. Поэтому коммуникативная система, действующая ныне в практике обучения глухих и слабослышащих, в большей степени направлена на развитие словесной коммуникации. </w:t>
      </w:r>
    </w:p>
    <w:p w:rsidR="008304F7" w:rsidRPr="00772455" w:rsidRDefault="008304F7" w:rsidP="00772455">
      <w:pPr>
        <w:spacing w:after="160" w:line="276" w:lineRule="auto"/>
        <w:ind w:firstLine="709"/>
        <w:jc w:val="both"/>
        <w:rPr>
          <w:sz w:val="28"/>
          <w:szCs w:val="28"/>
        </w:rPr>
      </w:pPr>
      <w:r w:rsidRPr="00772455">
        <w:rPr>
          <w:sz w:val="28"/>
          <w:szCs w:val="28"/>
        </w:rPr>
        <w:t xml:space="preserve">Информационные технологии расширяют возможности педагога, помогают создавать такие условия обучения, которые необходимы для решения развивающих и коррекционных задач, но не могут быть созданы при помощи традиционных средств. Учебно-методические презентации, контролирующие и </w:t>
      </w:r>
      <w:proofErr w:type="spellStart"/>
      <w:r w:rsidRPr="00772455">
        <w:rPr>
          <w:sz w:val="28"/>
          <w:szCs w:val="28"/>
        </w:rPr>
        <w:t>контрольнообучающие</w:t>
      </w:r>
      <w:proofErr w:type="spellEnd"/>
      <w:r w:rsidRPr="00772455">
        <w:rPr>
          <w:sz w:val="28"/>
          <w:szCs w:val="28"/>
        </w:rPr>
        <w:t xml:space="preserve"> программы проектируются по общей технологической схеме с использованием языка программирования </w:t>
      </w:r>
      <w:proofErr w:type="spellStart"/>
      <w:r w:rsidRPr="00772455">
        <w:rPr>
          <w:sz w:val="28"/>
          <w:szCs w:val="28"/>
        </w:rPr>
        <w:t>Visual</w:t>
      </w:r>
      <w:proofErr w:type="spellEnd"/>
      <w:r w:rsidRPr="00772455">
        <w:rPr>
          <w:sz w:val="28"/>
          <w:szCs w:val="28"/>
        </w:rPr>
        <w:t xml:space="preserve"> </w:t>
      </w:r>
      <w:proofErr w:type="spellStart"/>
      <w:r w:rsidRPr="00772455">
        <w:rPr>
          <w:sz w:val="28"/>
          <w:szCs w:val="28"/>
        </w:rPr>
        <w:t>Basic</w:t>
      </w:r>
      <w:proofErr w:type="spellEnd"/>
      <w:r w:rsidRPr="00772455">
        <w:rPr>
          <w:sz w:val="28"/>
          <w:szCs w:val="28"/>
        </w:rPr>
        <w:t xml:space="preserve"> </w:t>
      </w:r>
      <w:proofErr w:type="spellStart"/>
      <w:r w:rsidRPr="00772455">
        <w:rPr>
          <w:sz w:val="28"/>
          <w:szCs w:val="28"/>
        </w:rPr>
        <w:t>for</w:t>
      </w:r>
      <w:proofErr w:type="spellEnd"/>
      <w:r w:rsidRPr="00772455">
        <w:rPr>
          <w:sz w:val="28"/>
          <w:szCs w:val="28"/>
        </w:rPr>
        <w:t xml:space="preserve"> </w:t>
      </w:r>
      <w:proofErr w:type="spellStart"/>
      <w:r w:rsidRPr="00772455">
        <w:rPr>
          <w:sz w:val="28"/>
          <w:szCs w:val="28"/>
        </w:rPr>
        <w:t>Application</w:t>
      </w:r>
      <w:proofErr w:type="spellEnd"/>
      <w:r w:rsidRPr="00772455">
        <w:rPr>
          <w:sz w:val="28"/>
          <w:szCs w:val="28"/>
        </w:rPr>
        <w:t xml:space="preserve">, средства подготовки презентаций </w:t>
      </w:r>
      <w:proofErr w:type="spellStart"/>
      <w:r w:rsidRPr="00772455">
        <w:rPr>
          <w:sz w:val="28"/>
          <w:szCs w:val="28"/>
        </w:rPr>
        <w:t>PowerPoint</w:t>
      </w:r>
      <w:proofErr w:type="spellEnd"/>
      <w:r w:rsidRPr="00772455">
        <w:rPr>
          <w:sz w:val="28"/>
          <w:szCs w:val="28"/>
        </w:rPr>
        <w:t xml:space="preserve"> и других составляющих пакета </w:t>
      </w:r>
      <w:proofErr w:type="spellStart"/>
      <w:r w:rsidRPr="00772455">
        <w:rPr>
          <w:sz w:val="28"/>
          <w:szCs w:val="28"/>
        </w:rPr>
        <w:t>Microsoft</w:t>
      </w:r>
      <w:proofErr w:type="spellEnd"/>
      <w:r w:rsidRPr="00772455">
        <w:rPr>
          <w:sz w:val="28"/>
          <w:szCs w:val="28"/>
        </w:rPr>
        <w:t xml:space="preserve"> </w:t>
      </w:r>
      <w:proofErr w:type="spellStart"/>
      <w:r w:rsidRPr="00772455">
        <w:rPr>
          <w:sz w:val="28"/>
          <w:szCs w:val="28"/>
        </w:rPr>
        <w:t>Office</w:t>
      </w:r>
      <w:proofErr w:type="spellEnd"/>
      <w:r w:rsidRPr="00772455">
        <w:rPr>
          <w:sz w:val="28"/>
          <w:szCs w:val="28"/>
        </w:rPr>
        <w:t xml:space="preserve">. Учебно-методические презентации являются одной из организационных форм, которые можно использовать в процессе обучения студентов с нарушением слуха. Подготовка таких лекций основана, в частности, на принципе сочетания абстрактности мышления с наглядностью, который отражает закономерную связь между разнообразием чувственных восприятий содержания учебного материала и возможностью его понимания, запоминания, хранения в памяти, воспроизведения и применения. Использование развитых средств графики </w:t>
      </w:r>
      <w:r w:rsidRPr="00772455">
        <w:rPr>
          <w:sz w:val="28"/>
          <w:szCs w:val="28"/>
        </w:rPr>
        <w:lastRenderedPageBreak/>
        <w:t xml:space="preserve">облегчает эту задачу. Учебно-методические презентации представляют собой набор определенных  иллюстраций, отражающих содержание каждой темы дисциплины с небольшим текстовым пояснением. С целью сокращения объема записей целесообразно использовать опорные конспекты, различные схемы, придающие упрощенный схематический вид изучаемым понятиям. Дистанционное обучение </w:t>
      </w:r>
      <w:proofErr w:type="spellStart"/>
      <w:r w:rsidRPr="00772455">
        <w:rPr>
          <w:sz w:val="28"/>
          <w:szCs w:val="28"/>
        </w:rPr>
        <w:t>неслышащих</w:t>
      </w:r>
      <w:proofErr w:type="spellEnd"/>
      <w:r w:rsidRPr="00772455">
        <w:rPr>
          <w:sz w:val="28"/>
          <w:szCs w:val="28"/>
        </w:rPr>
        <w:t xml:space="preserve"> - визуализация информационной среды благодаря: </w:t>
      </w:r>
    </w:p>
    <w:p w:rsidR="008304F7" w:rsidRPr="00772455" w:rsidRDefault="008304F7" w:rsidP="00772455">
      <w:pPr>
        <w:spacing w:after="160" w:line="276" w:lineRule="auto"/>
        <w:ind w:firstLine="709"/>
        <w:jc w:val="both"/>
        <w:rPr>
          <w:sz w:val="28"/>
          <w:szCs w:val="28"/>
        </w:rPr>
      </w:pPr>
      <w:r w:rsidRPr="00772455">
        <w:rPr>
          <w:sz w:val="28"/>
          <w:szCs w:val="28"/>
        </w:rPr>
        <w:t xml:space="preserve">- обеспечению возможности дистанционного компьютерного контакта обучающихся и преподавателей с </w:t>
      </w:r>
      <w:proofErr w:type="spellStart"/>
      <w:r w:rsidRPr="00772455">
        <w:rPr>
          <w:sz w:val="28"/>
          <w:szCs w:val="28"/>
        </w:rPr>
        <w:t>неслышащими</w:t>
      </w:r>
      <w:proofErr w:type="spellEnd"/>
      <w:r w:rsidRPr="00772455">
        <w:rPr>
          <w:sz w:val="28"/>
          <w:szCs w:val="28"/>
        </w:rPr>
        <w:t xml:space="preserve"> (на дому), наличие доступной копировальной и другой оргтехники и видеотехники; </w:t>
      </w:r>
    </w:p>
    <w:p w:rsidR="008304F7" w:rsidRPr="00772455" w:rsidRDefault="008304F7" w:rsidP="00772455">
      <w:pPr>
        <w:spacing w:after="160" w:line="276" w:lineRule="auto"/>
        <w:ind w:firstLine="709"/>
        <w:jc w:val="both"/>
        <w:rPr>
          <w:sz w:val="28"/>
          <w:szCs w:val="28"/>
        </w:rPr>
      </w:pPr>
      <w:r w:rsidRPr="00772455">
        <w:rPr>
          <w:sz w:val="28"/>
          <w:szCs w:val="28"/>
        </w:rPr>
        <w:t xml:space="preserve">- предоставлению учебной и иной информации в визуальном варианте (конспекты лекций и материалы практических занятий как раздаточный материал, адаптированные к возможностям </w:t>
      </w:r>
      <w:proofErr w:type="spellStart"/>
      <w:r w:rsidRPr="00772455">
        <w:rPr>
          <w:sz w:val="28"/>
          <w:szCs w:val="28"/>
        </w:rPr>
        <w:t>неслышащих</w:t>
      </w:r>
      <w:proofErr w:type="spellEnd"/>
      <w:r w:rsidRPr="00772455">
        <w:rPr>
          <w:sz w:val="28"/>
          <w:szCs w:val="28"/>
        </w:rPr>
        <w:t xml:space="preserve"> учебники на бумажных и электронных носителях, наглядные учебные пособия, макеты, модели, учебные программы, методические рекомендации и другие учебно-методические материалы, электронные учебно-методические комплексы для дистанционного обучения и др.);</w:t>
      </w:r>
    </w:p>
    <w:p w:rsidR="008304F7" w:rsidRPr="00772455" w:rsidRDefault="008304F7" w:rsidP="00772455">
      <w:pPr>
        <w:spacing w:after="160" w:line="276" w:lineRule="auto"/>
        <w:ind w:firstLine="709"/>
        <w:jc w:val="both"/>
        <w:rPr>
          <w:sz w:val="28"/>
          <w:szCs w:val="28"/>
        </w:rPr>
      </w:pPr>
      <w:r w:rsidRPr="00772455">
        <w:rPr>
          <w:sz w:val="28"/>
          <w:szCs w:val="28"/>
        </w:rPr>
        <w:t xml:space="preserve"> - доступности сети Интернет и российских учебно-информационных и библиотечных порталов;</w:t>
      </w:r>
    </w:p>
    <w:p w:rsidR="008304F7" w:rsidRPr="00772455" w:rsidRDefault="008304F7" w:rsidP="00772455">
      <w:pPr>
        <w:spacing w:after="160" w:line="276" w:lineRule="auto"/>
        <w:ind w:firstLine="709"/>
        <w:jc w:val="both"/>
        <w:rPr>
          <w:sz w:val="28"/>
          <w:szCs w:val="28"/>
        </w:rPr>
      </w:pPr>
      <w:r w:rsidRPr="00772455">
        <w:rPr>
          <w:sz w:val="28"/>
          <w:szCs w:val="28"/>
        </w:rPr>
        <w:t xml:space="preserve"> - обеспечению качественным </w:t>
      </w:r>
      <w:proofErr w:type="spellStart"/>
      <w:r w:rsidRPr="00772455">
        <w:rPr>
          <w:sz w:val="28"/>
          <w:szCs w:val="28"/>
        </w:rPr>
        <w:t>сурдопереводом</w:t>
      </w:r>
      <w:proofErr w:type="spellEnd"/>
      <w:r w:rsidRPr="00772455">
        <w:rPr>
          <w:sz w:val="28"/>
          <w:szCs w:val="28"/>
        </w:rPr>
        <w:t xml:space="preserve"> всех видов и форм занятий, а также ситуаций социального и профессионального общения; </w:t>
      </w:r>
    </w:p>
    <w:p w:rsidR="008304F7" w:rsidRPr="00772455" w:rsidRDefault="008304F7" w:rsidP="00772455">
      <w:pPr>
        <w:spacing w:after="160" w:line="276" w:lineRule="auto"/>
        <w:ind w:firstLine="709"/>
        <w:jc w:val="both"/>
        <w:rPr>
          <w:sz w:val="28"/>
          <w:szCs w:val="28"/>
        </w:rPr>
      </w:pPr>
      <w:r w:rsidRPr="00772455">
        <w:rPr>
          <w:sz w:val="28"/>
          <w:szCs w:val="28"/>
        </w:rPr>
        <w:t xml:space="preserve">- освоению сотрудниками ПОО основ коммуникации с глухими с помощью </w:t>
      </w:r>
      <w:proofErr w:type="spellStart"/>
      <w:r w:rsidRPr="00772455">
        <w:rPr>
          <w:sz w:val="28"/>
          <w:szCs w:val="28"/>
        </w:rPr>
        <w:t>дактильной</w:t>
      </w:r>
      <w:proofErr w:type="spellEnd"/>
      <w:r w:rsidRPr="00772455">
        <w:rPr>
          <w:sz w:val="28"/>
          <w:szCs w:val="28"/>
        </w:rPr>
        <w:t xml:space="preserve"> речи и жестового языка. </w:t>
      </w:r>
    </w:p>
    <w:p w:rsidR="00762908" w:rsidRPr="00772455" w:rsidRDefault="008304F7" w:rsidP="00772455">
      <w:pPr>
        <w:spacing w:after="160" w:line="276" w:lineRule="auto"/>
        <w:ind w:firstLine="709"/>
        <w:jc w:val="both"/>
        <w:rPr>
          <w:sz w:val="28"/>
          <w:szCs w:val="28"/>
        </w:rPr>
      </w:pPr>
      <w:r w:rsidRPr="00772455">
        <w:rPr>
          <w:sz w:val="28"/>
          <w:szCs w:val="28"/>
        </w:rPr>
        <w:t xml:space="preserve">Для </w:t>
      </w:r>
      <w:proofErr w:type="spellStart"/>
      <w:r w:rsidRPr="00772455">
        <w:rPr>
          <w:sz w:val="28"/>
          <w:szCs w:val="28"/>
        </w:rPr>
        <w:t>неслышащего</w:t>
      </w:r>
      <w:proofErr w:type="spellEnd"/>
      <w:r w:rsidRPr="00772455">
        <w:rPr>
          <w:sz w:val="28"/>
          <w:szCs w:val="28"/>
        </w:rPr>
        <w:t xml:space="preserve"> человека компьютер обеспечивает также дополнительный и весьма значимый для него ресурс - широкое использование письменной речи как средства обучения, контроля результатов обучения, учебной и иной познавательной коммуникации. Применение компьютерной техники в индивидуализации обучения обеспечивает построение и реализацию каждому </w:t>
      </w:r>
      <w:proofErr w:type="spellStart"/>
      <w:r w:rsidRPr="00772455">
        <w:rPr>
          <w:sz w:val="28"/>
          <w:szCs w:val="28"/>
        </w:rPr>
        <w:t>неслышащему</w:t>
      </w:r>
      <w:proofErr w:type="spellEnd"/>
      <w:r w:rsidRPr="00772455">
        <w:rPr>
          <w:sz w:val="28"/>
          <w:szCs w:val="28"/>
        </w:rPr>
        <w:t xml:space="preserve"> лицу индивидуального образовательного маршрута, возможность оперативной обратной связи и оказания быстрой индивидуальной помощи в случае затруднения на каждом этапе усвоения учебной информации. При этом преподаватель или мастер производственного обучения может варьировать уровень и вид помощи в ходе решения </w:t>
      </w:r>
      <w:proofErr w:type="spellStart"/>
      <w:r w:rsidRPr="00772455">
        <w:rPr>
          <w:sz w:val="28"/>
          <w:szCs w:val="28"/>
        </w:rPr>
        <w:t>неслышащим</w:t>
      </w:r>
      <w:proofErr w:type="spellEnd"/>
      <w:r w:rsidRPr="00772455">
        <w:rPr>
          <w:sz w:val="28"/>
          <w:szCs w:val="28"/>
        </w:rPr>
        <w:t xml:space="preserve"> студентом учебной задачи. Работа по коррекции произносительной стороны устной речи, </w:t>
      </w:r>
      <w:r w:rsidRPr="00772455">
        <w:rPr>
          <w:sz w:val="28"/>
          <w:szCs w:val="28"/>
        </w:rPr>
        <w:lastRenderedPageBreak/>
        <w:t>развитию связной речи и др. успешно осуществляется на основе существующих компьютерных коррекционных программ.</w:t>
      </w:r>
    </w:p>
    <w:p w:rsidR="00F638EF" w:rsidRPr="00110328" w:rsidRDefault="00AC0657" w:rsidP="00110328">
      <w:pPr>
        <w:pStyle w:val="a8"/>
        <w:spacing w:after="160" w:line="276" w:lineRule="auto"/>
        <w:ind w:left="360"/>
        <w:jc w:val="center"/>
        <w:rPr>
          <w:sz w:val="28"/>
          <w:szCs w:val="28"/>
        </w:rPr>
      </w:pPr>
      <w:r w:rsidRPr="00110328">
        <w:rPr>
          <w:sz w:val="28"/>
          <w:szCs w:val="28"/>
        </w:rPr>
        <w:br w:type="page"/>
      </w:r>
      <w:r w:rsidR="00110328">
        <w:rPr>
          <w:sz w:val="28"/>
          <w:szCs w:val="28"/>
        </w:rPr>
        <w:lastRenderedPageBreak/>
        <w:t xml:space="preserve">3. </w:t>
      </w:r>
      <w:r w:rsidR="008304F7" w:rsidRPr="00110328">
        <w:rPr>
          <w:sz w:val="28"/>
          <w:szCs w:val="28"/>
        </w:rPr>
        <w:t>МЕТОДИКА ОБУЧЕНИЯ ЛИЦ С НАРУШЕНИЕМ ЗРЕНИЯ</w:t>
      </w:r>
    </w:p>
    <w:p w:rsidR="0089194E" w:rsidRPr="00772455" w:rsidRDefault="00F638EF" w:rsidP="00772455">
      <w:pPr>
        <w:spacing w:after="160" w:line="276" w:lineRule="auto"/>
        <w:ind w:firstLine="709"/>
        <w:jc w:val="both"/>
        <w:rPr>
          <w:sz w:val="28"/>
          <w:szCs w:val="28"/>
        </w:rPr>
      </w:pPr>
      <w:r w:rsidRPr="00772455">
        <w:rPr>
          <w:sz w:val="28"/>
          <w:szCs w:val="28"/>
        </w:rPr>
        <w:t xml:space="preserve">Существуют разные степени потери зрения: абсолютная (тотальная) слепота на оба глаза, при которой полностью утрачиваются </w:t>
      </w:r>
      <w:proofErr w:type="spellStart"/>
      <w:r w:rsidRPr="00772455">
        <w:rPr>
          <w:sz w:val="28"/>
          <w:szCs w:val="28"/>
        </w:rPr>
        <w:t>светоощущение</w:t>
      </w:r>
      <w:proofErr w:type="spellEnd"/>
      <w:r w:rsidRPr="00772455">
        <w:rPr>
          <w:sz w:val="28"/>
          <w:szCs w:val="28"/>
        </w:rPr>
        <w:t xml:space="preserve"> и цветоразличение; практическая слепота, при которой сохраняется либо </w:t>
      </w:r>
      <w:proofErr w:type="spellStart"/>
      <w:r w:rsidRPr="00772455">
        <w:rPr>
          <w:sz w:val="28"/>
          <w:szCs w:val="28"/>
        </w:rPr>
        <w:t>светоощущение</w:t>
      </w:r>
      <w:proofErr w:type="spellEnd"/>
      <w:r w:rsidRPr="00772455">
        <w:rPr>
          <w:sz w:val="28"/>
          <w:szCs w:val="28"/>
        </w:rPr>
        <w:t>, либо остаточное зрение, позволяющие в известной мере воспринимать свет, цвета, контуры и силуэты предметов.</w:t>
      </w:r>
    </w:p>
    <w:p w:rsidR="00F638EF" w:rsidRPr="00772455" w:rsidRDefault="00F638EF" w:rsidP="00772455">
      <w:pPr>
        <w:spacing w:after="160" w:line="276" w:lineRule="auto"/>
        <w:ind w:firstLine="709"/>
        <w:jc w:val="both"/>
        <w:rPr>
          <w:sz w:val="28"/>
          <w:szCs w:val="28"/>
        </w:rPr>
      </w:pPr>
      <w:r w:rsidRPr="00772455">
        <w:rPr>
          <w:sz w:val="28"/>
          <w:szCs w:val="28"/>
        </w:rPr>
        <w:t xml:space="preserve"> По установленной классификации к слепым относятся лица, острота зрения которых находится в пределах от 0% до 0,04%. Таким образом, контингент слепых включает людей, полностью лишенных зрения (тотальные слепые) и обладающих остаточным зрением (с остротой зрения от </w:t>
      </w:r>
      <w:proofErr w:type="spellStart"/>
      <w:r w:rsidRPr="00772455">
        <w:rPr>
          <w:sz w:val="28"/>
          <w:szCs w:val="28"/>
        </w:rPr>
        <w:t>светоощущения</w:t>
      </w:r>
      <w:proofErr w:type="spellEnd"/>
      <w:r w:rsidRPr="00772455">
        <w:rPr>
          <w:sz w:val="28"/>
          <w:szCs w:val="28"/>
        </w:rPr>
        <w:t xml:space="preserve"> до 0,04%). Люди с остротой зрения от 0,05% до 0,2% входят в категорию слабовидящих и уже могут работать с помощью зрения при соблюдении определенных гигиенических требований. Дети с пониженным зрением, или дети с пограничным зрением между слабовидением и нормой, - это дети с остротой зрения от 0,5 (50%) до 0,8 (80%) на лучше видящем глазу с коррекцией. </w:t>
      </w:r>
    </w:p>
    <w:p w:rsidR="0089194E" w:rsidRPr="00772455" w:rsidRDefault="00F638EF" w:rsidP="00772455">
      <w:pPr>
        <w:spacing w:after="160" w:line="276" w:lineRule="auto"/>
        <w:ind w:firstLine="709"/>
        <w:jc w:val="center"/>
        <w:rPr>
          <w:sz w:val="28"/>
          <w:szCs w:val="28"/>
        </w:rPr>
      </w:pPr>
      <w:r w:rsidRPr="00772455">
        <w:rPr>
          <w:sz w:val="28"/>
          <w:szCs w:val="28"/>
        </w:rPr>
        <w:t>Нарушения зрения и профессиональное образование</w:t>
      </w:r>
    </w:p>
    <w:p w:rsidR="0089194E" w:rsidRPr="00772455" w:rsidRDefault="0089194E" w:rsidP="00772455">
      <w:pPr>
        <w:spacing w:after="160" w:line="276" w:lineRule="auto"/>
        <w:ind w:firstLine="709"/>
        <w:jc w:val="both"/>
        <w:rPr>
          <w:sz w:val="28"/>
          <w:szCs w:val="28"/>
        </w:rPr>
      </w:pPr>
      <w:r w:rsidRPr="00772455">
        <w:rPr>
          <w:sz w:val="28"/>
          <w:szCs w:val="28"/>
        </w:rPr>
        <w:t xml:space="preserve">Человек с нарушением зрения не в состоянии обрести многие навыки общения, в том числе и в полной мере овладеть невербальными средствами общения (жест, мимика, пантомимика), и особенно спонтанным путем через естественное наблюдение и подражание как это имеет место у зрячих. Крайне актуальным в структуре профессионального образования лиц с нарушениями зрения является вопрос учета их психофизиологических особенностей и медицинских показаний и противопоказаний к получению той или иной профессии, организации учебного пространства и рабочего места. </w:t>
      </w:r>
    </w:p>
    <w:p w:rsidR="0089194E" w:rsidRPr="00772455" w:rsidRDefault="0089194E" w:rsidP="00772455">
      <w:pPr>
        <w:spacing w:after="160" w:line="276" w:lineRule="auto"/>
        <w:ind w:firstLine="709"/>
        <w:jc w:val="both"/>
        <w:rPr>
          <w:sz w:val="28"/>
          <w:szCs w:val="28"/>
        </w:rPr>
      </w:pPr>
      <w:r w:rsidRPr="00772455">
        <w:rPr>
          <w:sz w:val="28"/>
          <w:szCs w:val="28"/>
        </w:rPr>
        <w:t xml:space="preserve">Нарушение зрения создает значительные препятствия в ориентировке в пространстве в пределах рабочего места. Специальное рабочее место служит обеспечению безопасности и комфортности учебной работы, его устройство направлено на устранение чрезмерных физических, динамических, статических, сенсорных, эмоциональных, интеллектуальных нагрузок и должно исключать возможность ухудшения здоровья или травматизма учащегося с нарушением зрения. </w:t>
      </w:r>
    </w:p>
    <w:p w:rsidR="0089194E" w:rsidRPr="00772455" w:rsidRDefault="0089194E" w:rsidP="00772455">
      <w:pPr>
        <w:spacing w:after="160" w:line="276" w:lineRule="auto"/>
        <w:ind w:firstLine="709"/>
        <w:jc w:val="both"/>
        <w:rPr>
          <w:sz w:val="28"/>
          <w:szCs w:val="28"/>
        </w:rPr>
      </w:pPr>
      <w:r w:rsidRPr="00772455">
        <w:rPr>
          <w:sz w:val="28"/>
          <w:szCs w:val="28"/>
        </w:rPr>
        <w:t xml:space="preserve">В настоящее время для комфортного обучения учащегося с нарушением зрения предназначено адаптированное к его потребностям и особенностям учебно-познавательной деятельности специальное </w:t>
      </w:r>
      <w:r w:rsidRPr="00772455">
        <w:rPr>
          <w:sz w:val="28"/>
          <w:szCs w:val="28"/>
        </w:rPr>
        <w:lastRenderedPageBreak/>
        <w:t xml:space="preserve">автоматизированное рабочее место, на котором присутствуют: сканирующее устройство, персональный мультимедийный компьютер, </w:t>
      </w:r>
      <w:proofErr w:type="spellStart"/>
      <w:r w:rsidRPr="00772455">
        <w:rPr>
          <w:sz w:val="28"/>
          <w:szCs w:val="28"/>
        </w:rPr>
        <w:t>брайлевский</w:t>
      </w:r>
      <w:proofErr w:type="spellEnd"/>
      <w:r w:rsidRPr="00772455">
        <w:rPr>
          <w:sz w:val="28"/>
          <w:szCs w:val="28"/>
        </w:rPr>
        <w:t xml:space="preserve"> дисплей, принтеры для печати текста в плоскопечатном варианте и по системе Брайля, синтезатор голоса, библиотека соответствующих компьютерных программ. Временной режим обучения - щадящий. Требуется строгая дозировка умственной и слуховой нагрузки для того, чтобы избежать чрезмерного переутомления незрячего обучающегося.</w:t>
      </w:r>
    </w:p>
    <w:p w:rsidR="0089194E" w:rsidRPr="00772455" w:rsidRDefault="0089194E" w:rsidP="00772455">
      <w:pPr>
        <w:spacing w:after="160" w:line="276" w:lineRule="auto"/>
        <w:ind w:firstLine="709"/>
        <w:jc w:val="both"/>
        <w:rPr>
          <w:sz w:val="28"/>
          <w:szCs w:val="28"/>
        </w:rPr>
      </w:pPr>
      <w:r w:rsidRPr="00772455">
        <w:rPr>
          <w:sz w:val="28"/>
          <w:szCs w:val="28"/>
        </w:rPr>
        <w:t xml:space="preserve"> Возможности дистанционного компьютерного контакта студентов и преподавателей с незрячим учащимся на дому, выход в Интернет, участие в Интернет-конференциях в значительной мере позволяют преодолеть информационный и коммуникативный барьеры для незрячих. </w:t>
      </w:r>
    </w:p>
    <w:p w:rsidR="0089194E" w:rsidRPr="00772455" w:rsidRDefault="0089194E" w:rsidP="00772455">
      <w:pPr>
        <w:spacing w:after="160" w:line="276" w:lineRule="auto"/>
        <w:ind w:firstLine="709"/>
        <w:jc w:val="both"/>
        <w:rPr>
          <w:sz w:val="28"/>
          <w:szCs w:val="28"/>
        </w:rPr>
      </w:pPr>
      <w:r w:rsidRPr="00772455">
        <w:rPr>
          <w:sz w:val="28"/>
          <w:szCs w:val="28"/>
        </w:rPr>
        <w:t xml:space="preserve">Обеспечение для незрячего обучающегося </w:t>
      </w:r>
      <w:proofErr w:type="spellStart"/>
      <w:r w:rsidRPr="00772455">
        <w:rPr>
          <w:sz w:val="28"/>
          <w:szCs w:val="28"/>
        </w:rPr>
        <w:t>безбарьерной</w:t>
      </w:r>
      <w:proofErr w:type="spellEnd"/>
      <w:r w:rsidRPr="00772455">
        <w:rPr>
          <w:sz w:val="28"/>
          <w:szCs w:val="28"/>
        </w:rPr>
        <w:t xml:space="preserve"> учебной информационной среды возможно благодаря наличию и использованию средств коррекции и компенсации познавательных возможностей с помощью: </w:t>
      </w:r>
    </w:p>
    <w:p w:rsidR="0089194E" w:rsidRPr="00772455" w:rsidRDefault="0089194E" w:rsidP="00772455">
      <w:pPr>
        <w:pStyle w:val="a8"/>
        <w:numPr>
          <w:ilvl w:val="0"/>
          <w:numId w:val="14"/>
        </w:numPr>
        <w:spacing w:after="160" w:line="276" w:lineRule="auto"/>
        <w:ind w:left="0" w:firstLine="709"/>
        <w:jc w:val="both"/>
        <w:rPr>
          <w:sz w:val="28"/>
          <w:szCs w:val="28"/>
        </w:rPr>
      </w:pPr>
      <w:proofErr w:type="gramStart"/>
      <w:r w:rsidRPr="00772455">
        <w:rPr>
          <w:sz w:val="28"/>
          <w:szCs w:val="28"/>
        </w:rPr>
        <w:t xml:space="preserve">оптических приспособлений, </w:t>
      </w:r>
      <w:proofErr w:type="spellStart"/>
      <w:r w:rsidRPr="00772455">
        <w:rPr>
          <w:sz w:val="28"/>
          <w:szCs w:val="28"/>
        </w:rPr>
        <w:t>тифлоприборов</w:t>
      </w:r>
      <w:proofErr w:type="spellEnd"/>
      <w:r w:rsidRPr="00772455">
        <w:rPr>
          <w:sz w:val="28"/>
          <w:szCs w:val="28"/>
        </w:rPr>
        <w:t xml:space="preserve"> (лупы - ручные, опорные, стационарные; очки - микроскопические, телескопические, </w:t>
      </w:r>
      <w:proofErr w:type="spellStart"/>
      <w:r w:rsidRPr="00772455">
        <w:rPr>
          <w:sz w:val="28"/>
          <w:szCs w:val="28"/>
        </w:rPr>
        <w:t>гиперокулярные</w:t>
      </w:r>
      <w:proofErr w:type="spellEnd"/>
      <w:r w:rsidRPr="00772455">
        <w:rPr>
          <w:sz w:val="28"/>
          <w:szCs w:val="28"/>
        </w:rPr>
        <w:t xml:space="preserve">; монокуляры и </w:t>
      </w:r>
      <w:proofErr w:type="spellStart"/>
      <w:r w:rsidRPr="00772455">
        <w:rPr>
          <w:sz w:val="28"/>
          <w:szCs w:val="28"/>
        </w:rPr>
        <w:t>бинокуляры</w:t>
      </w:r>
      <w:proofErr w:type="spellEnd"/>
      <w:r w:rsidRPr="00772455">
        <w:rPr>
          <w:sz w:val="28"/>
          <w:szCs w:val="28"/>
        </w:rPr>
        <w:t xml:space="preserve">; проекционные увеличивающие аппараты); </w:t>
      </w:r>
      <w:proofErr w:type="gramEnd"/>
    </w:p>
    <w:p w:rsidR="0089194E" w:rsidRPr="00772455" w:rsidRDefault="0089194E" w:rsidP="00772455">
      <w:pPr>
        <w:pStyle w:val="a8"/>
        <w:numPr>
          <w:ilvl w:val="0"/>
          <w:numId w:val="14"/>
        </w:numPr>
        <w:spacing w:after="160" w:line="276" w:lineRule="auto"/>
        <w:ind w:left="0" w:firstLine="709"/>
        <w:jc w:val="both"/>
        <w:rPr>
          <w:sz w:val="28"/>
          <w:szCs w:val="28"/>
        </w:rPr>
      </w:pPr>
      <w:r w:rsidRPr="00772455">
        <w:rPr>
          <w:sz w:val="28"/>
          <w:szCs w:val="28"/>
        </w:rPr>
        <w:t>рельефно-графических, рельефно-наглядных (грифелей и приборов для ручного письма по Брайлю, для плоского письма и рельефного рисования, - специальных пишущих машинок и др.)</w:t>
      </w:r>
    </w:p>
    <w:p w:rsidR="0089194E" w:rsidRPr="00772455" w:rsidRDefault="0089194E" w:rsidP="00772455">
      <w:pPr>
        <w:spacing w:after="160" w:line="276" w:lineRule="auto"/>
        <w:ind w:firstLine="709"/>
        <w:jc w:val="both"/>
        <w:rPr>
          <w:sz w:val="28"/>
          <w:szCs w:val="28"/>
        </w:rPr>
      </w:pPr>
      <w:r w:rsidRPr="00772455">
        <w:rPr>
          <w:sz w:val="28"/>
          <w:szCs w:val="28"/>
        </w:rPr>
        <w:t xml:space="preserve"> Учебные материалы должны быть адаптированы к зрительным возможностям незрячих. Содержание учебных пособий для профессионального обучения </w:t>
      </w:r>
      <w:proofErr w:type="spellStart"/>
      <w:r w:rsidRPr="00772455">
        <w:rPr>
          <w:sz w:val="28"/>
          <w:szCs w:val="28"/>
        </w:rPr>
        <w:t>обучащихся</w:t>
      </w:r>
      <w:proofErr w:type="spellEnd"/>
      <w:r w:rsidRPr="00772455">
        <w:rPr>
          <w:sz w:val="28"/>
          <w:szCs w:val="28"/>
        </w:rPr>
        <w:t xml:space="preserve"> с нарушениями зрения не отличается от содержания таких же пособий для обычных учащихся, однако в оформлении учебников и учебных пособий имеется определенная специфика. Тексты в учебниках для слепых напечатаны рельефно-точечным шрифтом по системе Брайля и снабжены рельефными рисунками, чертежами, схемами. Для слепых, имеющих остаточное зрение, необходимы учебники, сочетающие рельефную и цветную печать. </w:t>
      </w:r>
    </w:p>
    <w:p w:rsidR="001C15B4" w:rsidRPr="00772455" w:rsidRDefault="0089194E" w:rsidP="00772455">
      <w:pPr>
        <w:spacing w:after="160" w:line="276" w:lineRule="auto"/>
        <w:ind w:firstLine="709"/>
        <w:jc w:val="both"/>
        <w:rPr>
          <w:sz w:val="28"/>
          <w:szCs w:val="28"/>
        </w:rPr>
      </w:pPr>
      <w:r w:rsidRPr="00772455">
        <w:rPr>
          <w:sz w:val="28"/>
          <w:szCs w:val="28"/>
        </w:rPr>
        <w:t xml:space="preserve">Для изучения дисциплин гуманитарного цикла необходимо наличие аудиокниг на различных носителях. Психофизические и познавательные особенности учащихся с нарушением зрения требуют внесения корректив в учебные планы и программы. Необходимо предусмотреть перераспределение количественного соотношения лекционных и практических занятий в </w:t>
      </w:r>
      <w:r w:rsidRPr="00772455">
        <w:rPr>
          <w:sz w:val="28"/>
          <w:szCs w:val="28"/>
        </w:rPr>
        <w:lastRenderedPageBreak/>
        <w:t xml:space="preserve">сторону увеличения последних. Восприятие учебного материала незрячими учащимися происходит медленнее, чем у зрячих, уступая ему также по полноте и точности; они нуждаются в большем отрезке времени, отводимом на  измерения, проведение опытов или наблюдений, а также экскурсий. Необходима постоянная работа преподавателя, мастера производственного обучения по конкретизации представлений, установлению соответствия между словом и конкретным образом предмета (преодоление </w:t>
      </w:r>
      <w:proofErr w:type="spellStart"/>
      <w:r w:rsidRPr="00772455">
        <w:rPr>
          <w:sz w:val="28"/>
          <w:szCs w:val="28"/>
        </w:rPr>
        <w:t>вербализма</w:t>
      </w:r>
      <w:proofErr w:type="spellEnd"/>
      <w:r w:rsidRPr="00772455">
        <w:rPr>
          <w:sz w:val="28"/>
          <w:szCs w:val="28"/>
        </w:rPr>
        <w:t xml:space="preserve">), развитию наглядно-образного мышления в связи с изучением учебных дисциплин, формирование приемов и способов самоконтроля, основанного на использовании сохранных анализаторов, а также компенсаторных способов познания объектов, действий, операций профессиональной деятельности, развитии ориентировочных навыков в микро- и </w:t>
      </w:r>
      <w:proofErr w:type="spellStart"/>
      <w:r w:rsidRPr="00772455">
        <w:rPr>
          <w:sz w:val="28"/>
          <w:szCs w:val="28"/>
        </w:rPr>
        <w:t>макропространстве</w:t>
      </w:r>
      <w:proofErr w:type="spellEnd"/>
      <w:r w:rsidRPr="00772455">
        <w:rPr>
          <w:sz w:val="28"/>
          <w:szCs w:val="28"/>
        </w:rPr>
        <w:t xml:space="preserve">, выделении сигнальных признаков предметов и </w:t>
      </w:r>
      <w:proofErr w:type="spellStart"/>
      <w:r w:rsidRPr="00772455">
        <w:rPr>
          <w:sz w:val="28"/>
          <w:szCs w:val="28"/>
        </w:rPr>
        <w:t>мн.др</w:t>
      </w:r>
      <w:proofErr w:type="spellEnd"/>
      <w:r w:rsidRPr="00772455">
        <w:rPr>
          <w:sz w:val="28"/>
          <w:szCs w:val="28"/>
        </w:rPr>
        <w:t xml:space="preserve">. </w:t>
      </w:r>
    </w:p>
    <w:p w:rsidR="001C15B4" w:rsidRPr="00772455" w:rsidRDefault="0089194E" w:rsidP="00772455">
      <w:pPr>
        <w:spacing w:after="160" w:line="276" w:lineRule="auto"/>
        <w:ind w:firstLine="709"/>
        <w:jc w:val="center"/>
        <w:rPr>
          <w:sz w:val="28"/>
          <w:szCs w:val="28"/>
        </w:rPr>
      </w:pPr>
      <w:r w:rsidRPr="00772455">
        <w:rPr>
          <w:sz w:val="28"/>
          <w:szCs w:val="28"/>
        </w:rPr>
        <w:t>Слабовидящие</w:t>
      </w:r>
    </w:p>
    <w:p w:rsidR="001C15B4" w:rsidRPr="00772455" w:rsidRDefault="0089194E" w:rsidP="00772455">
      <w:pPr>
        <w:spacing w:after="160" w:line="276" w:lineRule="auto"/>
        <w:ind w:firstLine="709"/>
        <w:jc w:val="both"/>
        <w:rPr>
          <w:sz w:val="28"/>
          <w:szCs w:val="28"/>
        </w:rPr>
      </w:pPr>
      <w:r w:rsidRPr="00772455">
        <w:rPr>
          <w:sz w:val="28"/>
          <w:szCs w:val="28"/>
        </w:rPr>
        <w:t>У слабовидящих учащихся отмечается значительное снижение остроты зрения (на лучше видящем глазу с использованием очковой коррекции - в пределах 0,05-0,2 или выше - 0,3) при значительном нарушении других зрительных функций (конвергенции, аккомодации, поля зрения, глазодвигательных функций и т.д.). К слабовидящим относятся также и учащиеся с остротой зрения в пределах 0,4, но имеющие прогрессирующие или рецидивирующие заболевания. Зрительное восприятие при этом характеризуется недостаточностью, фрагментарностью, замедленностью, что обедняет чувственный опыт. Слабовидящие учащиеся испытывают затруднённость пространственной ориентировки. Утомление при зрительной работе может привести к дальнейшему ухудшению зрения, а также вызвать снижение умственной и физической работоспособности. Однако зрение остаётся у слабовидящих ведущим анализатором, у них осязание не замещает зрительных функций, как это происходит у слепых, что требует дифференциации условий дистанционного обучения.</w:t>
      </w:r>
    </w:p>
    <w:p w:rsidR="001C15B4" w:rsidRPr="00772455" w:rsidRDefault="0089194E" w:rsidP="00772455">
      <w:pPr>
        <w:spacing w:after="160" w:line="276" w:lineRule="auto"/>
        <w:ind w:firstLine="709"/>
        <w:jc w:val="both"/>
        <w:rPr>
          <w:sz w:val="28"/>
          <w:szCs w:val="28"/>
        </w:rPr>
      </w:pPr>
      <w:r w:rsidRPr="00772455">
        <w:rPr>
          <w:sz w:val="28"/>
          <w:szCs w:val="28"/>
        </w:rPr>
        <w:t xml:space="preserve"> Организация учебного пространства и рабочего места у слабовидящего определяются не только остротой зрения, но и сопутствующими (двигательными, психическими и/или интеллектуальными) нарушениями в развитии. Особые требования предъявляются к освещению рабочего места. Освещенность на рабочих местах инвалидов с патологией органа зрения должна устанавливаться индивидуально с учетом нозологической формы заболевания, путем устройства комбинированного освещения. Общее освещение в системе комбинированного должно составлять не менее 20%. </w:t>
      </w:r>
      <w:r w:rsidRPr="00772455">
        <w:rPr>
          <w:sz w:val="28"/>
          <w:szCs w:val="28"/>
        </w:rPr>
        <w:lastRenderedPageBreak/>
        <w:t>Недопустимы резкие изменения освещенности в течение рабочего дня (не более 30%). По мере снижения естественного освещения автоматически должно подключаться искусственное путем ступенчатого включения отдельных групп светильников. Для снижения резкой неравномерности распределения яркости в поле зрения инвалидов необходимо предотвратить попадание прямых солнечных лучей в помещение с помощью штор или жалюзи, которые, однако, не должны значительно снижать освещенность. Местные светильники должны быть оснащены устройствами для регулирования направления и интенсивности светового потока. Временной режим обучения - щадящий. Требуется строгая дозировка зрительной нагрузки для того, чтобы избежать чрезмерного переутомления и снижения остроты зрения обучающегося.</w:t>
      </w:r>
    </w:p>
    <w:p w:rsidR="00DA19A4" w:rsidRPr="00772455" w:rsidRDefault="0089194E" w:rsidP="00772455">
      <w:pPr>
        <w:spacing w:after="160" w:line="276" w:lineRule="auto"/>
        <w:ind w:firstLine="709"/>
        <w:jc w:val="both"/>
        <w:rPr>
          <w:sz w:val="28"/>
          <w:szCs w:val="28"/>
        </w:rPr>
      </w:pPr>
      <w:r w:rsidRPr="00772455">
        <w:rPr>
          <w:sz w:val="28"/>
          <w:szCs w:val="28"/>
        </w:rPr>
        <w:t xml:space="preserve"> Технические средства обеспечения комфортного доступа к образованию: оптические средства коррекции, электрооптические средства, принтеры и </w:t>
      </w:r>
      <w:proofErr w:type="spellStart"/>
      <w:r w:rsidRPr="00772455">
        <w:rPr>
          <w:sz w:val="28"/>
          <w:szCs w:val="28"/>
        </w:rPr>
        <w:t>флотеры</w:t>
      </w:r>
      <w:proofErr w:type="spellEnd"/>
      <w:r w:rsidRPr="00772455">
        <w:rPr>
          <w:sz w:val="28"/>
          <w:szCs w:val="28"/>
        </w:rPr>
        <w:t xml:space="preserve"> больших знаков, расширители полей зрения. Учебные материалы не отличается от содержания таких же пособий для обычных учащихся, однако учебники и учебные пособия должны быть адаптированы к зрительным возможностям слабовидящих. В учебниках для слабовидящих используется более крупный плоскопечатный шрифт и используются адаптированные цветные иллюстрации (отсутствуют мелкие детали и выделены четко контуры изображений). Для изучения дисциплин гуманитарного цикла необходимо наличие аудиокниг на различных носителях. Принимая во внимание быструю утомляемость учащихся с нарушением зрения, необходимо чередовать и дозировать формы предъявления учебной информации – например: устное сообщение – работа с текстом - работа со схемой – работа с макетом (моделью), работа с аппаратурой и т.п.</w:t>
      </w:r>
    </w:p>
    <w:p w:rsidR="0074382B" w:rsidRPr="00772455" w:rsidRDefault="0074382B" w:rsidP="00772455">
      <w:pPr>
        <w:spacing w:after="160" w:line="276" w:lineRule="auto"/>
        <w:ind w:firstLine="709"/>
        <w:jc w:val="both"/>
        <w:rPr>
          <w:sz w:val="28"/>
          <w:szCs w:val="28"/>
        </w:rPr>
      </w:pPr>
      <w:r w:rsidRPr="00772455">
        <w:rPr>
          <w:sz w:val="28"/>
          <w:szCs w:val="28"/>
        </w:rPr>
        <w:t xml:space="preserve">Специфика обучения слепых и слабовидящих студентов заключается в следующем: </w:t>
      </w:r>
    </w:p>
    <w:p w:rsidR="0074382B" w:rsidRPr="00772455" w:rsidRDefault="0074382B" w:rsidP="00772455">
      <w:pPr>
        <w:spacing w:after="160" w:line="276" w:lineRule="auto"/>
        <w:ind w:firstLine="709"/>
        <w:jc w:val="both"/>
        <w:rPr>
          <w:sz w:val="28"/>
          <w:szCs w:val="28"/>
        </w:rPr>
      </w:pPr>
      <w:r w:rsidRPr="00772455">
        <w:rPr>
          <w:sz w:val="28"/>
          <w:szCs w:val="28"/>
        </w:rPr>
        <w:t xml:space="preserve">• дозирование учебных нагрузок; </w:t>
      </w:r>
    </w:p>
    <w:p w:rsidR="0074382B" w:rsidRPr="00772455" w:rsidRDefault="0074382B" w:rsidP="00772455">
      <w:pPr>
        <w:spacing w:after="160" w:line="276" w:lineRule="auto"/>
        <w:ind w:firstLine="709"/>
        <w:jc w:val="both"/>
        <w:rPr>
          <w:sz w:val="28"/>
          <w:szCs w:val="28"/>
        </w:rPr>
      </w:pPr>
      <w:r w:rsidRPr="00772455">
        <w:rPr>
          <w:sz w:val="28"/>
          <w:szCs w:val="28"/>
        </w:rPr>
        <w:t xml:space="preserve">• применение специальных форм и методов обучения, оригинальных учебников и наглядных пособий, а также оптических и тифлопедагогических устройств, расширяющих познавательные возможности студентов; </w:t>
      </w:r>
    </w:p>
    <w:p w:rsidR="0074382B" w:rsidRPr="00772455" w:rsidRDefault="0074382B" w:rsidP="00772455">
      <w:pPr>
        <w:spacing w:after="160" w:line="276" w:lineRule="auto"/>
        <w:ind w:firstLine="709"/>
        <w:jc w:val="both"/>
        <w:rPr>
          <w:sz w:val="28"/>
          <w:szCs w:val="28"/>
        </w:rPr>
      </w:pPr>
      <w:r w:rsidRPr="00772455">
        <w:rPr>
          <w:sz w:val="28"/>
          <w:szCs w:val="28"/>
        </w:rPr>
        <w:t xml:space="preserve">• специальное оформление учебных кабинетов; </w:t>
      </w:r>
    </w:p>
    <w:p w:rsidR="0074382B" w:rsidRPr="00772455" w:rsidRDefault="0074382B" w:rsidP="00772455">
      <w:pPr>
        <w:spacing w:after="160" w:line="276" w:lineRule="auto"/>
        <w:ind w:firstLine="709"/>
        <w:jc w:val="both"/>
        <w:rPr>
          <w:sz w:val="28"/>
          <w:szCs w:val="28"/>
        </w:rPr>
      </w:pPr>
      <w:r w:rsidRPr="00772455">
        <w:rPr>
          <w:sz w:val="28"/>
          <w:szCs w:val="28"/>
        </w:rPr>
        <w:t xml:space="preserve">• организация лечебно-восстановительной работы; </w:t>
      </w:r>
    </w:p>
    <w:p w:rsidR="0074382B" w:rsidRPr="00772455" w:rsidRDefault="0074382B" w:rsidP="00772455">
      <w:pPr>
        <w:spacing w:after="160" w:line="276" w:lineRule="auto"/>
        <w:ind w:firstLine="709"/>
        <w:jc w:val="both"/>
        <w:rPr>
          <w:sz w:val="28"/>
          <w:szCs w:val="28"/>
        </w:rPr>
      </w:pPr>
      <w:r w:rsidRPr="00772455">
        <w:rPr>
          <w:sz w:val="28"/>
          <w:szCs w:val="28"/>
        </w:rPr>
        <w:t>• усиление работы по социально-трудовой адаптации.</w:t>
      </w:r>
    </w:p>
    <w:p w:rsidR="00E41DC6" w:rsidRPr="00772455" w:rsidRDefault="00E41DC6" w:rsidP="00772455">
      <w:pPr>
        <w:spacing w:after="160" w:line="276" w:lineRule="auto"/>
        <w:ind w:firstLine="709"/>
        <w:jc w:val="both"/>
        <w:rPr>
          <w:sz w:val="28"/>
          <w:szCs w:val="28"/>
        </w:rPr>
      </w:pPr>
      <w:r w:rsidRPr="00772455">
        <w:rPr>
          <w:sz w:val="28"/>
          <w:szCs w:val="28"/>
        </w:rPr>
        <w:lastRenderedPageBreak/>
        <w:t>Для усвоения информации слабовидящим требуется большее количество повторений и тренировок. При проведении занятий следует учитывать значение слуха в необходимости пространственной ориентации, которая требует локализовать источники звуков, что способствует развитию слуховой чувствительности.</w:t>
      </w:r>
    </w:p>
    <w:p w:rsidR="00E41DC6" w:rsidRPr="00772455" w:rsidRDefault="00E41DC6" w:rsidP="00772455">
      <w:pPr>
        <w:spacing w:after="160" w:line="276" w:lineRule="auto"/>
        <w:ind w:firstLine="709"/>
        <w:jc w:val="both"/>
        <w:rPr>
          <w:sz w:val="28"/>
          <w:szCs w:val="28"/>
        </w:rPr>
      </w:pPr>
      <w:r w:rsidRPr="00772455">
        <w:rPr>
          <w:sz w:val="28"/>
          <w:szCs w:val="28"/>
        </w:rPr>
        <w:t xml:space="preserve"> У лиц с нарушениями зрения при проведении занятий в условиях повышенного уровня шума, вибрации, длительных звуковых воздействий, может развиться чувство усталости слухового анализатора и дезориентации в пространстве.</w:t>
      </w:r>
    </w:p>
    <w:p w:rsidR="00F638EF" w:rsidRPr="00772455" w:rsidRDefault="00E41DC6" w:rsidP="00772455">
      <w:pPr>
        <w:spacing w:after="160" w:line="276" w:lineRule="auto"/>
        <w:ind w:firstLine="709"/>
        <w:jc w:val="both"/>
        <w:rPr>
          <w:sz w:val="28"/>
          <w:szCs w:val="28"/>
        </w:rPr>
      </w:pPr>
      <w:r w:rsidRPr="00772455">
        <w:rPr>
          <w:sz w:val="28"/>
          <w:szCs w:val="28"/>
        </w:rPr>
        <w:t xml:space="preserve"> При лекционной форме занятий слабовидящим следует разрешить использовать звукозаписывающие устройства и компьютеры, как способ конспектирования, во время занятий. Информацию необходимо представлять исходя из специфики слабовидящего студента: крупный шрифт (16 - 18 размер), дисковый накопитель (чтобы прочитать с помощью компьютера со звуковой программой), аудиофайлы. Всё записанное на доске должно быть озвучено. Необходимо комментировать свои жесты и надписи на доске и передавать словами то, что часто выражается мимикой и жестами. При чтении вслух необходимо сначала предупредить об этом. Не следует заменять чтение пересказом.</w:t>
      </w:r>
    </w:p>
    <w:p w:rsidR="00E46685" w:rsidRPr="00772455" w:rsidRDefault="00E46685" w:rsidP="00772455">
      <w:pPr>
        <w:spacing w:after="160" w:line="276" w:lineRule="auto"/>
        <w:ind w:firstLine="709"/>
        <w:jc w:val="both"/>
        <w:rPr>
          <w:sz w:val="28"/>
          <w:szCs w:val="28"/>
        </w:rPr>
      </w:pPr>
      <w:r w:rsidRPr="00772455">
        <w:rPr>
          <w:sz w:val="28"/>
          <w:szCs w:val="28"/>
        </w:rPr>
        <w:t>При работе со слабовидящими возможно использование сети Интернет, подачи материала на принципах мультимедиа, использование «</w:t>
      </w:r>
      <w:proofErr w:type="spellStart"/>
      <w:r w:rsidRPr="00772455">
        <w:rPr>
          <w:sz w:val="28"/>
          <w:szCs w:val="28"/>
        </w:rPr>
        <w:t>online</w:t>
      </w:r>
      <w:proofErr w:type="spellEnd"/>
      <w:r w:rsidRPr="00772455">
        <w:rPr>
          <w:sz w:val="28"/>
          <w:szCs w:val="28"/>
        </w:rPr>
        <w:t>» семинаров и консультаций, консультаций в режиме «</w:t>
      </w:r>
      <w:proofErr w:type="spellStart"/>
      <w:r w:rsidRPr="00772455">
        <w:rPr>
          <w:sz w:val="28"/>
          <w:szCs w:val="28"/>
        </w:rPr>
        <w:t>off-line</w:t>
      </w:r>
      <w:proofErr w:type="spellEnd"/>
      <w:r w:rsidRPr="00772455">
        <w:rPr>
          <w:sz w:val="28"/>
          <w:szCs w:val="28"/>
        </w:rPr>
        <w:t xml:space="preserve">» посредством электронной почты. </w:t>
      </w:r>
    </w:p>
    <w:p w:rsidR="00E46685" w:rsidRPr="00772455" w:rsidRDefault="00E46685" w:rsidP="00772455">
      <w:pPr>
        <w:pStyle w:val="a8"/>
        <w:numPr>
          <w:ilvl w:val="0"/>
          <w:numId w:val="14"/>
        </w:numPr>
        <w:spacing w:after="160" w:line="276" w:lineRule="auto"/>
        <w:ind w:left="426"/>
        <w:jc w:val="both"/>
        <w:rPr>
          <w:sz w:val="28"/>
          <w:szCs w:val="28"/>
        </w:rPr>
      </w:pPr>
      <w:r w:rsidRPr="00772455">
        <w:rPr>
          <w:sz w:val="28"/>
          <w:szCs w:val="28"/>
        </w:rPr>
        <w:t>При работе на компьютере следует использовать принцип максимального снижения зрительных нагрузок. Для этого нужно обеспечить: - подбор индивидуальных настроек экрана монитора в зависимости от диагноза зрительного заболевания и от индивидуальных особенностей восприятия визуальной информации;</w:t>
      </w:r>
    </w:p>
    <w:p w:rsidR="00E46685" w:rsidRPr="00772455" w:rsidRDefault="00E46685" w:rsidP="00772455">
      <w:pPr>
        <w:pStyle w:val="a8"/>
        <w:numPr>
          <w:ilvl w:val="0"/>
          <w:numId w:val="14"/>
        </w:numPr>
        <w:spacing w:after="160" w:line="276" w:lineRule="auto"/>
        <w:ind w:left="426"/>
        <w:jc w:val="both"/>
        <w:rPr>
          <w:sz w:val="28"/>
          <w:szCs w:val="28"/>
        </w:rPr>
      </w:pPr>
      <w:r w:rsidRPr="00772455">
        <w:rPr>
          <w:sz w:val="28"/>
          <w:szCs w:val="28"/>
        </w:rPr>
        <w:t xml:space="preserve"> дозирование и чередование зрительных нагрузок с другими видами деятельности; </w:t>
      </w:r>
    </w:p>
    <w:p w:rsidR="00E46685" w:rsidRPr="00772455" w:rsidRDefault="00E46685" w:rsidP="00772455">
      <w:pPr>
        <w:pStyle w:val="a8"/>
        <w:numPr>
          <w:ilvl w:val="0"/>
          <w:numId w:val="14"/>
        </w:numPr>
        <w:spacing w:after="160" w:line="276" w:lineRule="auto"/>
        <w:ind w:left="426"/>
        <w:jc w:val="both"/>
        <w:rPr>
          <w:sz w:val="28"/>
          <w:szCs w:val="28"/>
        </w:rPr>
      </w:pPr>
      <w:r w:rsidRPr="00772455">
        <w:rPr>
          <w:sz w:val="28"/>
          <w:szCs w:val="28"/>
        </w:rPr>
        <w:t xml:space="preserve"> использование специальных программных сре</w:t>
      </w:r>
      <w:proofErr w:type="gramStart"/>
      <w:r w:rsidRPr="00772455">
        <w:rPr>
          <w:sz w:val="28"/>
          <w:szCs w:val="28"/>
        </w:rPr>
        <w:t>дств дл</w:t>
      </w:r>
      <w:proofErr w:type="gramEnd"/>
      <w:r w:rsidRPr="00772455">
        <w:rPr>
          <w:sz w:val="28"/>
          <w:szCs w:val="28"/>
        </w:rPr>
        <w:t xml:space="preserve">я увеличения изображения на экране или для озвучивания информации; </w:t>
      </w:r>
    </w:p>
    <w:p w:rsidR="00E46685" w:rsidRPr="00772455" w:rsidRDefault="00E46685" w:rsidP="00772455">
      <w:pPr>
        <w:pStyle w:val="a8"/>
        <w:numPr>
          <w:ilvl w:val="0"/>
          <w:numId w:val="14"/>
        </w:numPr>
        <w:spacing w:after="160" w:line="276" w:lineRule="auto"/>
        <w:ind w:left="426"/>
        <w:jc w:val="both"/>
        <w:rPr>
          <w:sz w:val="28"/>
          <w:szCs w:val="28"/>
        </w:rPr>
      </w:pPr>
      <w:r w:rsidRPr="00772455">
        <w:rPr>
          <w:sz w:val="28"/>
          <w:szCs w:val="28"/>
        </w:rPr>
        <w:t xml:space="preserve"> принцип работы с помощью клавиатуры, а не с помощью мыши, в том числе с использованием «горячих» клавиш и освоение слепого десятипальцевого метода печати на клавиатуре.</w:t>
      </w:r>
    </w:p>
    <w:p w:rsidR="00BF10B4" w:rsidRPr="00772455" w:rsidRDefault="00BF10B4" w:rsidP="00772455">
      <w:pPr>
        <w:spacing w:after="160" w:line="276" w:lineRule="auto"/>
        <w:ind w:left="-18"/>
        <w:jc w:val="center"/>
        <w:rPr>
          <w:sz w:val="28"/>
          <w:szCs w:val="28"/>
        </w:rPr>
      </w:pPr>
      <w:r w:rsidRPr="00772455">
        <w:rPr>
          <w:sz w:val="28"/>
          <w:szCs w:val="28"/>
        </w:rPr>
        <w:lastRenderedPageBreak/>
        <w:t>Рекомендации по межличностному взаимодействию с лицами с нарушениями зрения в образовательном процессе</w:t>
      </w:r>
    </w:p>
    <w:p w:rsidR="00BF10B4" w:rsidRPr="00772455" w:rsidRDefault="00BF10B4" w:rsidP="00772455">
      <w:pPr>
        <w:spacing w:after="160" w:line="276" w:lineRule="auto"/>
        <w:ind w:left="-18" w:firstLine="709"/>
        <w:jc w:val="both"/>
        <w:rPr>
          <w:sz w:val="28"/>
          <w:szCs w:val="28"/>
        </w:rPr>
      </w:pPr>
      <w:r w:rsidRPr="00772455">
        <w:rPr>
          <w:sz w:val="28"/>
          <w:szCs w:val="28"/>
        </w:rPr>
        <w:t xml:space="preserve">Слабовидящему лицу нужно помочь в ориентации в пространстве Образовательной организации. В начале учебного года его необходимо провести по зданию корпуса, чтобы он запомнил месторасположение кабинетов и помещений, которыми будет пользоваться. Находясь в помещении, новом для слабовидящего обучающегося, нужно описать место, где находитесь. Например: «В центре аудитории, примерно в шести шагах от вас, справа и слева - ряды столов, доска - впереди». Или: «Слева от двери, как заходишь, - шкаф». Укажите «опасные» для здоровья предметы. Когда предлагаете слабовидящему сесть, не нужно его усаживать, необходимо направить его руку на спинку стула или подлокотник. </w:t>
      </w:r>
    </w:p>
    <w:p w:rsidR="00BF10B4" w:rsidRPr="00772455" w:rsidRDefault="00BF10B4" w:rsidP="00772455">
      <w:pPr>
        <w:spacing w:after="160" w:line="276" w:lineRule="auto"/>
        <w:ind w:left="-18" w:firstLine="709"/>
        <w:jc w:val="both"/>
        <w:rPr>
          <w:sz w:val="28"/>
          <w:szCs w:val="28"/>
        </w:rPr>
      </w:pPr>
      <w:r w:rsidRPr="00772455">
        <w:rPr>
          <w:sz w:val="28"/>
          <w:szCs w:val="28"/>
        </w:rPr>
        <w:t xml:space="preserve">Во время проведения занятий следует назвать себя и представить других собеседников, а также остальных присутствующих, вновь пришедших в помещение. При общении с группой </w:t>
      </w:r>
      <w:proofErr w:type="gramStart"/>
      <w:r w:rsidRPr="00772455">
        <w:rPr>
          <w:sz w:val="28"/>
          <w:szCs w:val="28"/>
        </w:rPr>
        <w:t>со</w:t>
      </w:r>
      <w:proofErr w:type="gramEnd"/>
      <w:r w:rsidRPr="00772455">
        <w:rPr>
          <w:sz w:val="28"/>
          <w:szCs w:val="28"/>
        </w:rPr>
        <w:t xml:space="preserve"> </w:t>
      </w:r>
      <w:proofErr w:type="gramStart"/>
      <w:r w:rsidRPr="00772455">
        <w:rPr>
          <w:sz w:val="28"/>
          <w:szCs w:val="28"/>
        </w:rPr>
        <w:t>слабовидящим</w:t>
      </w:r>
      <w:proofErr w:type="gramEnd"/>
      <w:r w:rsidRPr="00772455">
        <w:rPr>
          <w:sz w:val="28"/>
          <w:szCs w:val="28"/>
        </w:rPr>
        <w:t xml:space="preserve"> нужно  каждый раз называть того, к кому обращаетесь. Нельзя заставлять собеседника говорить в пустоту: если вы перемещаетесь, предупредите его. При знакомстве слабовидящего с незнакомым предметом не следует водить его руку по поверхности предмета, нужно дать ему возможность свободно потрогать предмет. Если попросят помочь взять какой-то предмет, не следует тянуть кисть слабовидящего к предмету и брать его рукой этот предмет, лучше подать ему этот предмет или подвести к нему. Заметив, что слабовидящий сбился с маршрута или впереди него есть препятствие, не следует управлять его движением на расстоянии, нужно подойти и помочь выбраться на нужный путь. Если не получится подойти, необходимо громко предупредить об опасности. При спуске или подъеме по ступенькам слабовидящего ведут боком к ним. Передвигаясь, не делают рывков, резких движений. </w:t>
      </w:r>
    </w:p>
    <w:p w:rsidR="00BF10B4" w:rsidRPr="00772455" w:rsidRDefault="00BF10B4" w:rsidP="00772455">
      <w:pPr>
        <w:spacing w:after="160" w:line="276" w:lineRule="auto"/>
        <w:ind w:left="-18" w:firstLine="709"/>
        <w:jc w:val="both"/>
        <w:rPr>
          <w:sz w:val="28"/>
          <w:szCs w:val="28"/>
        </w:rPr>
      </w:pPr>
      <w:r w:rsidRPr="00772455">
        <w:rPr>
          <w:sz w:val="28"/>
          <w:szCs w:val="28"/>
        </w:rPr>
        <w:t xml:space="preserve">Особое внимание следует уделять развитию самостоятельности и активности слабовидящих лиц, особенно в той части учебной программы, которая касается отработки практических навыков профессиональной деятельности. </w:t>
      </w:r>
    </w:p>
    <w:p w:rsidR="00643EF4" w:rsidRPr="00772455" w:rsidRDefault="00BF10B4" w:rsidP="00772455">
      <w:pPr>
        <w:spacing w:after="160" w:line="276" w:lineRule="auto"/>
        <w:ind w:left="-18" w:firstLine="709"/>
        <w:jc w:val="both"/>
        <w:rPr>
          <w:sz w:val="28"/>
          <w:szCs w:val="28"/>
        </w:rPr>
      </w:pPr>
      <w:r w:rsidRPr="00772455">
        <w:rPr>
          <w:sz w:val="28"/>
          <w:szCs w:val="28"/>
        </w:rPr>
        <w:t xml:space="preserve">Преподаватель и мастер производственного обучения должны проявлять педагогический такт, создавать ситуации успеха, своевременно оказывать помощь каждому студенту, развивать веру в собственные силы и возможности. </w:t>
      </w:r>
    </w:p>
    <w:p w:rsidR="00BF10B4" w:rsidRPr="00772455" w:rsidRDefault="00BF10B4" w:rsidP="00772455">
      <w:pPr>
        <w:spacing w:after="160" w:line="276" w:lineRule="auto"/>
        <w:ind w:left="-18" w:firstLine="709"/>
        <w:jc w:val="both"/>
        <w:rPr>
          <w:sz w:val="28"/>
          <w:szCs w:val="28"/>
        </w:rPr>
      </w:pPr>
      <w:r w:rsidRPr="00772455">
        <w:rPr>
          <w:sz w:val="28"/>
          <w:szCs w:val="28"/>
        </w:rPr>
        <w:lastRenderedPageBreak/>
        <w:t>Неадекватность оценки своих возможностей может приводить к конфликтам в общении или снижении потребности в нем. Наиболее сложно складываются взаимоотношения лиц с нормальным и с нарушенным зрением. Нередко причиной осложнения коммуникации является вовсе не отрицательная позиция зрячего по отношению к инвалиду, а незнание и непонимание особенностей такого общения. Таким образом, необходимо обращать особое внимание на формирование у нормально видящих адекватных установок по отношению к инвалидам по зрению.</w:t>
      </w:r>
    </w:p>
    <w:p w:rsidR="00B22F69" w:rsidRPr="00772455" w:rsidRDefault="00B22F69" w:rsidP="00772455">
      <w:pPr>
        <w:spacing w:after="160" w:line="276" w:lineRule="auto"/>
        <w:rPr>
          <w:sz w:val="28"/>
          <w:szCs w:val="28"/>
        </w:rPr>
      </w:pPr>
      <w:r w:rsidRPr="00772455">
        <w:rPr>
          <w:sz w:val="28"/>
          <w:szCs w:val="28"/>
        </w:rPr>
        <w:br w:type="page"/>
      </w:r>
    </w:p>
    <w:p w:rsidR="00B22F69" w:rsidRPr="00110328" w:rsidRDefault="00110328" w:rsidP="00110328">
      <w:pPr>
        <w:spacing w:after="160" w:line="276" w:lineRule="auto"/>
        <w:ind w:left="-18" w:firstLine="18"/>
        <w:jc w:val="center"/>
        <w:rPr>
          <w:sz w:val="28"/>
          <w:szCs w:val="28"/>
        </w:rPr>
      </w:pPr>
      <w:r w:rsidRPr="00110328">
        <w:rPr>
          <w:sz w:val="28"/>
          <w:szCs w:val="28"/>
        </w:rPr>
        <w:lastRenderedPageBreak/>
        <w:t>4.</w:t>
      </w:r>
      <w:r>
        <w:rPr>
          <w:sz w:val="28"/>
          <w:szCs w:val="28"/>
        </w:rPr>
        <w:t xml:space="preserve"> </w:t>
      </w:r>
      <w:r w:rsidR="00B22F69" w:rsidRPr="00110328">
        <w:rPr>
          <w:sz w:val="28"/>
          <w:szCs w:val="28"/>
        </w:rPr>
        <w:t>ПЕДАГОГИЧЕСКИЕ ТЕХНОЛОГИИ</w:t>
      </w:r>
      <w:r w:rsidR="00D75766" w:rsidRPr="00110328">
        <w:rPr>
          <w:sz w:val="28"/>
          <w:szCs w:val="28"/>
        </w:rPr>
        <w:t xml:space="preserve"> И МЕТОДЫ</w:t>
      </w:r>
      <w:r>
        <w:rPr>
          <w:sz w:val="28"/>
          <w:szCs w:val="28"/>
        </w:rPr>
        <w:t xml:space="preserve">, ПРИМЕНЯЕМЫЕ В РАБОТЕ С ЛИЦАМИ С СЕНСОРНЫМИ НАРУШЕНИЯМИ </w:t>
      </w:r>
    </w:p>
    <w:p w:rsidR="006B6391" w:rsidRPr="00772455" w:rsidRDefault="006B6391" w:rsidP="00772455">
      <w:pPr>
        <w:pStyle w:val="a8"/>
        <w:tabs>
          <w:tab w:val="left" w:pos="284"/>
        </w:tabs>
        <w:spacing w:line="276" w:lineRule="auto"/>
        <w:ind w:left="0" w:firstLine="709"/>
        <w:jc w:val="both"/>
        <w:rPr>
          <w:sz w:val="28"/>
          <w:szCs w:val="28"/>
        </w:rPr>
      </w:pPr>
      <w:r w:rsidRPr="00772455">
        <w:rPr>
          <w:sz w:val="28"/>
          <w:szCs w:val="28"/>
        </w:rPr>
        <w:t>Современная педагогическая технология — это специальный набор форм, методов, способов, приёмов обучения и воспитательных средств, системно используемых в образовательном процессе на основе декларируемых психолого-педагогических установок, приводящий всегда к достижению прогнозируемого образовательного результата с допустимой нормой отклонения. Классификация педагогических технологий многообразна, богата, объемна и сложна как разными авторами, так и в разное время, на разных континентах. Классификация может осуществляться: по подходу к ребенку, по доминирующему методу, по категории обучающихся, по уровню применения, по философской основе, по ведущему фактору психического развития, по концепции усвоения, по ориентации на личностные структуры, по организационным формам, по типу управления познавательной деятельностью и др. Многое подвергается обсуждению и возражению. Но неизменно остается только одно в определении педагогической технологии – это то, что она включает в себя строго научное проектирование и точное воспроизведение гарантирующих успех педагогических действий.</w:t>
      </w:r>
    </w:p>
    <w:p w:rsidR="00D75766" w:rsidRPr="00772455" w:rsidRDefault="00D75766" w:rsidP="00772455">
      <w:pPr>
        <w:pStyle w:val="a8"/>
        <w:tabs>
          <w:tab w:val="left" w:pos="284"/>
        </w:tabs>
        <w:spacing w:line="276" w:lineRule="auto"/>
        <w:ind w:left="0" w:firstLine="709"/>
        <w:jc w:val="both"/>
        <w:rPr>
          <w:sz w:val="28"/>
          <w:szCs w:val="28"/>
        </w:rPr>
      </w:pPr>
      <w:r w:rsidRPr="00772455">
        <w:rPr>
          <w:sz w:val="28"/>
          <w:szCs w:val="28"/>
        </w:rPr>
        <w:t>Технологии и методы обучения, применяемые в работе с лицами, имеющими сенсорные нарушения:</w:t>
      </w:r>
    </w:p>
    <w:p w:rsidR="00B22F69" w:rsidRPr="00772455" w:rsidRDefault="00B22F69" w:rsidP="00772455">
      <w:pPr>
        <w:spacing w:after="160" w:line="276" w:lineRule="auto"/>
        <w:ind w:left="-17" w:firstLine="17"/>
        <w:jc w:val="both"/>
        <w:rPr>
          <w:b/>
          <w:sz w:val="28"/>
          <w:szCs w:val="28"/>
        </w:rPr>
      </w:pPr>
      <w:r w:rsidRPr="00772455">
        <w:rPr>
          <w:b/>
          <w:sz w:val="28"/>
          <w:szCs w:val="28"/>
        </w:rPr>
        <w:t xml:space="preserve">1. Технология личностно – ориентированного образования </w:t>
      </w:r>
    </w:p>
    <w:p w:rsidR="00B22F69" w:rsidRPr="00772455" w:rsidRDefault="00B22F69" w:rsidP="00772455">
      <w:pPr>
        <w:spacing w:after="160" w:line="276" w:lineRule="auto"/>
        <w:ind w:left="-17" w:firstLine="17"/>
        <w:jc w:val="both"/>
        <w:rPr>
          <w:sz w:val="28"/>
          <w:szCs w:val="28"/>
        </w:rPr>
      </w:pPr>
      <w:r w:rsidRPr="00772455">
        <w:rPr>
          <w:sz w:val="28"/>
          <w:szCs w:val="28"/>
        </w:rPr>
        <w:t xml:space="preserve">1.1. </w:t>
      </w:r>
      <w:proofErr w:type="spellStart"/>
      <w:r w:rsidRPr="00772455">
        <w:rPr>
          <w:sz w:val="28"/>
          <w:szCs w:val="28"/>
        </w:rPr>
        <w:t>Разноуровневый</w:t>
      </w:r>
      <w:proofErr w:type="spellEnd"/>
      <w:r w:rsidRPr="00772455">
        <w:rPr>
          <w:sz w:val="28"/>
          <w:szCs w:val="28"/>
        </w:rPr>
        <w:t xml:space="preserve"> подход; </w:t>
      </w:r>
    </w:p>
    <w:p w:rsidR="00B22F69" w:rsidRPr="00772455" w:rsidRDefault="00B22F69" w:rsidP="00772455">
      <w:pPr>
        <w:spacing w:after="160" w:line="276" w:lineRule="auto"/>
        <w:ind w:left="-17" w:firstLine="17"/>
        <w:jc w:val="both"/>
        <w:rPr>
          <w:sz w:val="28"/>
          <w:szCs w:val="28"/>
        </w:rPr>
      </w:pPr>
      <w:r w:rsidRPr="00772455">
        <w:rPr>
          <w:sz w:val="28"/>
          <w:szCs w:val="28"/>
        </w:rPr>
        <w:t xml:space="preserve">1.2. Дифференцированный подход; </w:t>
      </w:r>
    </w:p>
    <w:p w:rsidR="0073208D" w:rsidRPr="00772455" w:rsidRDefault="0073208D" w:rsidP="00772455">
      <w:pPr>
        <w:spacing w:after="160" w:line="276" w:lineRule="auto"/>
        <w:ind w:left="-17" w:firstLine="697"/>
        <w:jc w:val="both"/>
        <w:rPr>
          <w:sz w:val="28"/>
          <w:szCs w:val="28"/>
        </w:rPr>
      </w:pPr>
      <w:r w:rsidRPr="00772455">
        <w:rPr>
          <w:sz w:val="28"/>
          <w:szCs w:val="28"/>
        </w:rPr>
        <w:t>При этой дифференциации обучающийся, являющийся лицом с ОВЗ, может последовательно, поэтапно и систематично пройти от легкого задания до сложного. Так, например, при повторении пройденного материала мастером производственного обучения могут использоваться тесты разного уровня: первый вариант С стандартен и является обязательным результатом обучения, второй вариант В включает дополнительные задания и упражнения (примером может служить кроссворд), третий вариант А предполагает систематизацию всего накопленного материала по теме (пример – тест на соответствие).</w:t>
      </w:r>
    </w:p>
    <w:p w:rsidR="00B22F69" w:rsidRPr="00772455" w:rsidRDefault="00B22F69" w:rsidP="00772455">
      <w:pPr>
        <w:spacing w:after="160" w:line="276" w:lineRule="auto"/>
        <w:ind w:left="-17" w:firstLine="17"/>
        <w:jc w:val="both"/>
        <w:rPr>
          <w:sz w:val="28"/>
          <w:szCs w:val="28"/>
        </w:rPr>
      </w:pPr>
      <w:r w:rsidRPr="00772455">
        <w:rPr>
          <w:sz w:val="28"/>
          <w:szCs w:val="28"/>
        </w:rPr>
        <w:t xml:space="preserve">1.3. Индивидуальный подход; </w:t>
      </w:r>
    </w:p>
    <w:p w:rsidR="00B22F69" w:rsidRPr="00772455" w:rsidRDefault="00B22F69" w:rsidP="00772455">
      <w:pPr>
        <w:spacing w:after="160" w:line="276" w:lineRule="auto"/>
        <w:ind w:left="-17" w:firstLine="17"/>
        <w:jc w:val="both"/>
        <w:rPr>
          <w:sz w:val="28"/>
          <w:szCs w:val="28"/>
        </w:rPr>
      </w:pPr>
      <w:r w:rsidRPr="00772455">
        <w:rPr>
          <w:sz w:val="28"/>
          <w:szCs w:val="28"/>
        </w:rPr>
        <w:t>1.4. Субъектно-личностный подход.</w:t>
      </w:r>
    </w:p>
    <w:p w:rsidR="0036313D" w:rsidRPr="00772455" w:rsidRDefault="0036313D" w:rsidP="00772455">
      <w:pPr>
        <w:spacing w:after="160" w:line="276" w:lineRule="auto"/>
        <w:ind w:left="-17" w:firstLine="17"/>
        <w:jc w:val="both"/>
        <w:rPr>
          <w:sz w:val="28"/>
          <w:szCs w:val="28"/>
        </w:rPr>
      </w:pPr>
    </w:p>
    <w:p w:rsidR="00B22F69" w:rsidRPr="00772455" w:rsidRDefault="00B22F69" w:rsidP="00772455">
      <w:pPr>
        <w:spacing w:after="160" w:line="276" w:lineRule="auto"/>
        <w:ind w:left="-17" w:firstLine="17"/>
        <w:jc w:val="both"/>
        <w:rPr>
          <w:b/>
          <w:sz w:val="28"/>
          <w:szCs w:val="28"/>
        </w:rPr>
      </w:pPr>
      <w:r w:rsidRPr="00772455">
        <w:rPr>
          <w:b/>
          <w:sz w:val="28"/>
          <w:szCs w:val="28"/>
        </w:rPr>
        <w:lastRenderedPageBreak/>
        <w:t xml:space="preserve"> 2. Технологии игрового обучения </w:t>
      </w:r>
    </w:p>
    <w:p w:rsidR="00B22F69" w:rsidRPr="00772455" w:rsidRDefault="00B22F69" w:rsidP="00772455">
      <w:pPr>
        <w:spacing w:after="160" w:line="276" w:lineRule="auto"/>
        <w:ind w:left="-17" w:firstLine="17"/>
        <w:jc w:val="both"/>
        <w:rPr>
          <w:sz w:val="28"/>
          <w:szCs w:val="28"/>
        </w:rPr>
      </w:pPr>
      <w:r w:rsidRPr="00772455">
        <w:rPr>
          <w:sz w:val="28"/>
          <w:szCs w:val="28"/>
        </w:rPr>
        <w:t>Игровые моменты</w:t>
      </w:r>
      <w:r w:rsidR="004E32FC" w:rsidRPr="00772455">
        <w:rPr>
          <w:sz w:val="28"/>
          <w:szCs w:val="28"/>
        </w:rPr>
        <w:t xml:space="preserve"> </w:t>
      </w:r>
      <w:r w:rsidRPr="00772455">
        <w:rPr>
          <w:sz w:val="28"/>
          <w:szCs w:val="28"/>
        </w:rPr>
        <w:t>– неотъемлемая часть занятия при обучении лиц с ограниченными возможностями здоровья:</w:t>
      </w:r>
    </w:p>
    <w:p w:rsidR="00B22F69" w:rsidRPr="00772455" w:rsidRDefault="00B22F69" w:rsidP="00772455">
      <w:pPr>
        <w:spacing w:after="160" w:line="276" w:lineRule="auto"/>
        <w:ind w:left="-17" w:firstLine="17"/>
        <w:jc w:val="both"/>
        <w:rPr>
          <w:sz w:val="28"/>
          <w:szCs w:val="28"/>
        </w:rPr>
      </w:pPr>
      <w:r w:rsidRPr="00772455">
        <w:rPr>
          <w:sz w:val="28"/>
          <w:szCs w:val="28"/>
        </w:rPr>
        <w:t xml:space="preserve"> 2.1. Формирование положительной мотивации у учащихся как результат разнообразия деятельности на уроке - ЗАПОМИНАНИЕ ДЕЙСТВИЙ;</w:t>
      </w:r>
    </w:p>
    <w:p w:rsidR="00B22F69" w:rsidRPr="00772455" w:rsidRDefault="00B22F69" w:rsidP="00772455">
      <w:pPr>
        <w:spacing w:after="160" w:line="276" w:lineRule="auto"/>
        <w:ind w:left="-17" w:firstLine="17"/>
        <w:jc w:val="both"/>
        <w:rPr>
          <w:sz w:val="28"/>
          <w:szCs w:val="28"/>
        </w:rPr>
      </w:pPr>
      <w:r w:rsidRPr="00772455">
        <w:rPr>
          <w:sz w:val="28"/>
          <w:szCs w:val="28"/>
        </w:rPr>
        <w:t xml:space="preserve"> 2.2. Наличие элементов профессионального творчества - УСВОЕНИЕ НАВЫКОВ; </w:t>
      </w:r>
    </w:p>
    <w:p w:rsidR="00AB19D4" w:rsidRPr="00772455" w:rsidRDefault="00B22F69" w:rsidP="00772455">
      <w:pPr>
        <w:spacing w:after="160" w:line="276" w:lineRule="auto"/>
        <w:ind w:left="-17" w:firstLine="17"/>
        <w:jc w:val="both"/>
        <w:rPr>
          <w:sz w:val="28"/>
          <w:szCs w:val="28"/>
        </w:rPr>
      </w:pPr>
      <w:r w:rsidRPr="00772455">
        <w:rPr>
          <w:sz w:val="28"/>
          <w:szCs w:val="28"/>
        </w:rPr>
        <w:t xml:space="preserve">2.3. Повышение творческой активности учащихся, что способствует их развитию; </w:t>
      </w:r>
    </w:p>
    <w:p w:rsidR="00AB19D4" w:rsidRPr="00772455" w:rsidRDefault="00B22F69" w:rsidP="00772455">
      <w:pPr>
        <w:spacing w:after="160" w:line="276" w:lineRule="auto"/>
        <w:ind w:left="-17" w:firstLine="17"/>
        <w:jc w:val="both"/>
        <w:rPr>
          <w:sz w:val="28"/>
          <w:szCs w:val="28"/>
        </w:rPr>
      </w:pPr>
      <w:r w:rsidRPr="00772455">
        <w:rPr>
          <w:sz w:val="28"/>
          <w:szCs w:val="28"/>
        </w:rPr>
        <w:t xml:space="preserve">2.4. Наглядность профессиональной деятельности; </w:t>
      </w:r>
    </w:p>
    <w:p w:rsidR="00AB19D4" w:rsidRPr="00772455" w:rsidRDefault="00B22F69" w:rsidP="00772455">
      <w:pPr>
        <w:spacing w:after="160" w:line="276" w:lineRule="auto"/>
        <w:ind w:left="-17" w:firstLine="17"/>
        <w:jc w:val="both"/>
        <w:rPr>
          <w:sz w:val="28"/>
          <w:szCs w:val="28"/>
        </w:rPr>
      </w:pPr>
      <w:r w:rsidRPr="00772455">
        <w:rPr>
          <w:sz w:val="28"/>
          <w:szCs w:val="28"/>
        </w:rPr>
        <w:t xml:space="preserve">2.5. Продуктивность результатов профессиональной деятельности - ВЫПОЛНЕНИЕ ОПЕРАЦИИ САМОСТОЯТЕЛЬНО. </w:t>
      </w:r>
    </w:p>
    <w:p w:rsidR="00AB19D4" w:rsidRPr="00772455" w:rsidRDefault="00B22F69" w:rsidP="00772455">
      <w:pPr>
        <w:spacing w:after="160" w:line="276" w:lineRule="auto"/>
        <w:ind w:left="-17" w:firstLine="17"/>
        <w:jc w:val="both"/>
        <w:rPr>
          <w:b/>
          <w:sz w:val="28"/>
          <w:szCs w:val="28"/>
        </w:rPr>
      </w:pPr>
      <w:r w:rsidRPr="00772455">
        <w:rPr>
          <w:b/>
          <w:sz w:val="28"/>
          <w:szCs w:val="28"/>
        </w:rPr>
        <w:t xml:space="preserve">3. Технология игры </w:t>
      </w:r>
    </w:p>
    <w:p w:rsidR="00D9627F" w:rsidRPr="00772455" w:rsidRDefault="00D9627F" w:rsidP="00772455">
      <w:pPr>
        <w:pStyle w:val="a8"/>
        <w:tabs>
          <w:tab w:val="left" w:pos="284"/>
        </w:tabs>
        <w:spacing w:line="276" w:lineRule="auto"/>
        <w:ind w:left="0" w:firstLine="709"/>
        <w:jc w:val="both"/>
        <w:rPr>
          <w:sz w:val="28"/>
          <w:szCs w:val="28"/>
        </w:rPr>
      </w:pPr>
      <w:r w:rsidRPr="00772455">
        <w:rPr>
          <w:sz w:val="28"/>
          <w:szCs w:val="28"/>
        </w:rPr>
        <w:t>В практике профессионального обучения дидактические игры получили широкое распространение с 80-х гг. прошлого столетия. Повышение гибкости в организации учебного процесса, расширение свободы действий мастера производственного обучения и обучающихся, а также выразительные возможности и высокий воспитательный потенциал игры привлекли к ним большое внимание.</w:t>
      </w:r>
    </w:p>
    <w:p w:rsidR="00D9627F" w:rsidRPr="00772455" w:rsidRDefault="00D9627F" w:rsidP="00772455">
      <w:pPr>
        <w:pStyle w:val="a8"/>
        <w:tabs>
          <w:tab w:val="left" w:pos="284"/>
        </w:tabs>
        <w:spacing w:line="276" w:lineRule="auto"/>
        <w:ind w:left="0" w:firstLine="709"/>
        <w:jc w:val="both"/>
        <w:rPr>
          <w:sz w:val="28"/>
          <w:szCs w:val="28"/>
        </w:rPr>
      </w:pPr>
      <w:r w:rsidRPr="00772455">
        <w:rPr>
          <w:sz w:val="28"/>
          <w:szCs w:val="28"/>
        </w:rPr>
        <w:t>Дидактические игры проводятся, как правило, в целях повторения, закрепления и проверки усвоения изученного материала, что немаловажно для обучающихся лиц с ОВЗ. Состязательность, смена видов занятий при проведении дидактических игр оживляют восприятие, интерес, способствуют более прочному запоминанию учебного материала, помогают мастеру производственного обучения чередовать напряженную работу с непринужденными игровыми паузами, менять темп деятельности, предупреждать переутомление обучающихся.</w:t>
      </w:r>
    </w:p>
    <w:p w:rsidR="00AB19D4" w:rsidRPr="00772455" w:rsidRDefault="00D9627F" w:rsidP="00772455">
      <w:pPr>
        <w:spacing w:after="160" w:line="276" w:lineRule="auto"/>
        <w:ind w:left="-17" w:firstLine="17"/>
        <w:jc w:val="both"/>
        <w:rPr>
          <w:sz w:val="28"/>
          <w:szCs w:val="28"/>
        </w:rPr>
      </w:pPr>
      <w:r w:rsidRPr="00772455">
        <w:rPr>
          <w:sz w:val="28"/>
          <w:szCs w:val="28"/>
        </w:rPr>
        <w:t xml:space="preserve">    </w:t>
      </w:r>
      <w:r w:rsidR="00B22F69" w:rsidRPr="00772455">
        <w:rPr>
          <w:sz w:val="28"/>
          <w:szCs w:val="28"/>
        </w:rPr>
        <w:t xml:space="preserve">Базовыми при подготовке специалистов являются игры: </w:t>
      </w:r>
    </w:p>
    <w:p w:rsidR="00AB19D4" w:rsidRPr="00772455" w:rsidRDefault="00B22F69" w:rsidP="00772455">
      <w:pPr>
        <w:spacing w:after="160" w:line="276" w:lineRule="auto"/>
        <w:ind w:left="-17" w:firstLine="17"/>
        <w:jc w:val="both"/>
        <w:rPr>
          <w:sz w:val="28"/>
          <w:szCs w:val="28"/>
        </w:rPr>
      </w:pPr>
      <w:r w:rsidRPr="00772455">
        <w:rPr>
          <w:sz w:val="28"/>
          <w:szCs w:val="28"/>
        </w:rPr>
        <w:t>3.1.Организационно-деятельностные;</w:t>
      </w:r>
    </w:p>
    <w:p w:rsidR="00AB19D4" w:rsidRPr="00772455" w:rsidRDefault="00B22F69" w:rsidP="00772455">
      <w:pPr>
        <w:spacing w:after="160" w:line="276" w:lineRule="auto"/>
        <w:ind w:left="-17" w:firstLine="17"/>
        <w:jc w:val="both"/>
        <w:rPr>
          <w:sz w:val="28"/>
          <w:szCs w:val="28"/>
        </w:rPr>
      </w:pPr>
      <w:r w:rsidRPr="00772455">
        <w:rPr>
          <w:sz w:val="28"/>
          <w:szCs w:val="28"/>
        </w:rPr>
        <w:t xml:space="preserve"> 3.2.Деловые; </w:t>
      </w:r>
    </w:p>
    <w:p w:rsidR="00AB19D4" w:rsidRPr="00772455" w:rsidRDefault="00B22F69" w:rsidP="00772455">
      <w:pPr>
        <w:spacing w:after="160" w:line="276" w:lineRule="auto"/>
        <w:ind w:left="-17" w:firstLine="17"/>
        <w:jc w:val="both"/>
        <w:rPr>
          <w:sz w:val="28"/>
          <w:szCs w:val="28"/>
        </w:rPr>
      </w:pPr>
      <w:r w:rsidRPr="00772455">
        <w:rPr>
          <w:sz w:val="28"/>
          <w:szCs w:val="28"/>
        </w:rPr>
        <w:t>3.3.Ролевые.</w:t>
      </w:r>
    </w:p>
    <w:p w:rsidR="00D9627F" w:rsidRPr="00772455" w:rsidRDefault="00D9627F" w:rsidP="00772455">
      <w:pPr>
        <w:pStyle w:val="a8"/>
        <w:tabs>
          <w:tab w:val="left" w:pos="284"/>
        </w:tabs>
        <w:spacing w:line="276" w:lineRule="auto"/>
        <w:ind w:left="0" w:firstLine="709"/>
        <w:jc w:val="both"/>
        <w:rPr>
          <w:sz w:val="28"/>
          <w:szCs w:val="28"/>
        </w:rPr>
      </w:pPr>
      <w:r w:rsidRPr="00772455">
        <w:rPr>
          <w:sz w:val="28"/>
          <w:szCs w:val="28"/>
        </w:rPr>
        <w:t xml:space="preserve">Деловые игры в значительной степени повышают познавательную активность обучающихся. Участвуя в деловой игре, обучающиеся получают </w:t>
      </w:r>
      <w:r w:rsidRPr="00772455">
        <w:rPr>
          <w:sz w:val="28"/>
          <w:szCs w:val="28"/>
        </w:rPr>
        <w:lastRenderedPageBreak/>
        <w:t>и усваивают значительно больше прикладной информации, чем при традиционном освоении учебного материала. Свойственный деловой игре азарт, возможность рисковать позволяют участникам игры быть более раскрепощенными, полнее проявить себя. Игра способствует также формированию у обучающихся способностей к самооценке, делая ее более объективной, ибо все основные действия и их результаты целиком зависят от самих играющих, поскольку все они, как правило, находятся в одинаковых стартовых условиях. Решая поставленную задачу, учащиеся анализируют ситуацию, выбирают оптимальный вариант, доказывают правильность своих суждений. Все это активирует их познавательную деятельность, приучает к самостоятельности, развивает инициативность, умение оперативно принимать решения и т.д.</w:t>
      </w:r>
    </w:p>
    <w:p w:rsidR="00AB19D4" w:rsidRPr="00772455" w:rsidRDefault="00B22F69" w:rsidP="00772455">
      <w:pPr>
        <w:spacing w:after="160" w:line="276" w:lineRule="auto"/>
        <w:ind w:left="-17" w:firstLine="17"/>
        <w:jc w:val="both"/>
        <w:rPr>
          <w:b/>
          <w:sz w:val="28"/>
          <w:szCs w:val="28"/>
        </w:rPr>
      </w:pPr>
      <w:r w:rsidRPr="00772455">
        <w:rPr>
          <w:b/>
          <w:sz w:val="28"/>
          <w:szCs w:val="28"/>
        </w:rPr>
        <w:t xml:space="preserve"> 4.Здоровьесберегающие технологии </w:t>
      </w:r>
    </w:p>
    <w:p w:rsidR="00AB19D4" w:rsidRPr="00772455" w:rsidRDefault="00B22F69" w:rsidP="00772455">
      <w:pPr>
        <w:spacing w:after="160" w:line="276" w:lineRule="auto"/>
        <w:ind w:left="-17" w:firstLine="709"/>
        <w:jc w:val="both"/>
        <w:rPr>
          <w:sz w:val="28"/>
          <w:szCs w:val="28"/>
        </w:rPr>
      </w:pPr>
      <w:r w:rsidRPr="00772455">
        <w:rPr>
          <w:sz w:val="28"/>
          <w:szCs w:val="28"/>
        </w:rPr>
        <w:t xml:space="preserve">Главная цель </w:t>
      </w:r>
      <w:proofErr w:type="spellStart"/>
      <w:r w:rsidRPr="00772455">
        <w:rPr>
          <w:sz w:val="28"/>
          <w:szCs w:val="28"/>
        </w:rPr>
        <w:t>здоровьесберегающих</w:t>
      </w:r>
      <w:proofErr w:type="spellEnd"/>
      <w:r w:rsidRPr="00772455">
        <w:rPr>
          <w:sz w:val="28"/>
          <w:szCs w:val="28"/>
        </w:rPr>
        <w:t xml:space="preserve"> образовательных технологий обучения – обеспечить обучающемуся возможность сохранения здоровья за период обучения, сформировать у него умения, навыки здорового образа жизни, научить использовать полученные знания и навыки в реальной жизни. </w:t>
      </w:r>
    </w:p>
    <w:p w:rsidR="00285463" w:rsidRPr="00772455" w:rsidRDefault="00285463" w:rsidP="00772455">
      <w:pPr>
        <w:pStyle w:val="c0"/>
        <w:shd w:val="clear" w:color="auto" w:fill="FFFFFF"/>
        <w:spacing w:before="0" w:beforeAutospacing="0" w:after="0" w:afterAutospacing="0" w:line="276" w:lineRule="auto"/>
        <w:ind w:firstLine="709"/>
        <w:jc w:val="both"/>
        <w:rPr>
          <w:color w:val="000000"/>
          <w:sz w:val="28"/>
          <w:szCs w:val="28"/>
        </w:rPr>
      </w:pPr>
      <w:proofErr w:type="spellStart"/>
      <w:r w:rsidRPr="00772455">
        <w:rPr>
          <w:rStyle w:val="c5"/>
          <w:color w:val="000000"/>
          <w:sz w:val="28"/>
          <w:szCs w:val="28"/>
        </w:rPr>
        <w:t>Здоровьеберегающие</w:t>
      </w:r>
      <w:proofErr w:type="spellEnd"/>
      <w:r w:rsidRPr="00772455">
        <w:rPr>
          <w:rStyle w:val="c5"/>
          <w:color w:val="000000"/>
          <w:sz w:val="28"/>
          <w:szCs w:val="28"/>
        </w:rPr>
        <w:t xml:space="preserve"> технологии, должно включать в себя:</w:t>
      </w:r>
    </w:p>
    <w:p w:rsidR="00285463" w:rsidRPr="00772455" w:rsidRDefault="00285463" w:rsidP="00772455">
      <w:pPr>
        <w:pStyle w:val="c0"/>
        <w:shd w:val="clear" w:color="auto" w:fill="FFFFFF"/>
        <w:spacing w:before="0" w:beforeAutospacing="0" w:after="0" w:afterAutospacing="0" w:line="276" w:lineRule="auto"/>
        <w:jc w:val="both"/>
        <w:rPr>
          <w:rStyle w:val="c5"/>
          <w:color w:val="000000"/>
          <w:sz w:val="28"/>
          <w:szCs w:val="28"/>
        </w:rPr>
      </w:pPr>
      <w:r w:rsidRPr="00772455">
        <w:rPr>
          <w:rStyle w:val="c5"/>
          <w:color w:val="000000"/>
          <w:sz w:val="28"/>
          <w:szCs w:val="28"/>
        </w:rPr>
        <w:t>1. Чередование видов деятельности. Разнообразие форм организации урока, чередование умственной и физической нагрузки обучающихся - один их способов повышения эффективности урока. Чередую теорию и практику.</w:t>
      </w:r>
      <w:r w:rsidRPr="00772455">
        <w:rPr>
          <w:color w:val="000000"/>
          <w:sz w:val="28"/>
          <w:szCs w:val="28"/>
        </w:rPr>
        <w:br/>
      </w:r>
      <w:r w:rsidRPr="00772455">
        <w:rPr>
          <w:rStyle w:val="c5"/>
          <w:color w:val="000000"/>
          <w:sz w:val="28"/>
          <w:szCs w:val="28"/>
        </w:rPr>
        <w:t xml:space="preserve">2. Благоприятная дружеская обстановка на уроке. Урок производственного обучения должен быть развивающим, интересным. На уроке  обязательно надо обращать внимание на физическое и психологическое состояние </w:t>
      </w:r>
      <w:proofErr w:type="gramStart"/>
      <w:r w:rsidRPr="00772455">
        <w:rPr>
          <w:rStyle w:val="c5"/>
          <w:color w:val="000000"/>
          <w:sz w:val="28"/>
          <w:szCs w:val="28"/>
        </w:rPr>
        <w:t>обучающихся</w:t>
      </w:r>
      <w:proofErr w:type="gramEnd"/>
      <w:r w:rsidRPr="00772455">
        <w:rPr>
          <w:rStyle w:val="c5"/>
          <w:color w:val="000000"/>
          <w:sz w:val="28"/>
          <w:szCs w:val="28"/>
        </w:rPr>
        <w:t>, смотреть, как они воспринимают задания преподавателя или мастера производственного обучения, как оценивают его работу. Предъявлять требования и замечания только в дружественной форме.</w:t>
      </w:r>
    </w:p>
    <w:p w:rsidR="00285463" w:rsidRPr="00772455" w:rsidRDefault="00285463" w:rsidP="00772455">
      <w:pPr>
        <w:pStyle w:val="c0"/>
        <w:shd w:val="clear" w:color="auto" w:fill="FFFFFF"/>
        <w:spacing w:before="0" w:beforeAutospacing="0" w:after="0" w:afterAutospacing="0" w:line="276" w:lineRule="auto"/>
        <w:jc w:val="both"/>
        <w:rPr>
          <w:rStyle w:val="c5"/>
          <w:color w:val="000000"/>
          <w:sz w:val="28"/>
          <w:szCs w:val="28"/>
        </w:rPr>
      </w:pPr>
      <w:r w:rsidRPr="00772455">
        <w:rPr>
          <w:rStyle w:val="c5"/>
          <w:color w:val="000000"/>
          <w:sz w:val="28"/>
          <w:szCs w:val="28"/>
        </w:rPr>
        <w:t>3. Дозировка заданий. Главное при выполнении упражнений - не допускать перегрузки обучающихся.</w:t>
      </w:r>
    </w:p>
    <w:p w:rsidR="00285463" w:rsidRPr="00772455" w:rsidRDefault="00285463" w:rsidP="00772455">
      <w:pPr>
        <w:pStyle w:val="c0"/>
        <w:shd w:val="clear" w:color="auto" w:fill="FFFFFF"/>
        <w:spacing w:before="0" w:beforeAutospacing="0" w:after="0" w:afterAutospacing="0" w:line="276" w:lineRule="auto"/>
        <w:jc w:val="both"/>
        <w:rPr>
          <w:rStyle w:val="c5"/>
          <w:color w:val="000000"/>
          <w:sz w:val="28"/>
          <w:szCs w:val="28"/>
        </w:rPr>
      </w:pPr>
      <w:r w:rsidRPr="00772455">
        <w:rPr>
          <w:rStyle w:val="c5"/>
          <w:color w:val="000000"/>
          <w:sz w:val="28"/>
          <w:szCs w:val="28"/>
        </w:rPr>
        <w:t>4.Индивидуальный подход к каждому обучающемуся.</w:t>
      </w:r>
    </w:p>
    <w:p w:rsidR="00285463" w:rsidRPr="00772455" w:rsidRDefault="00285463" w:rsidP="00772455">
      <w:pPr>
        <w:pStyle w:val="c0"/>
        <w:shd w:val="clear" w:color="auto" w:fill="FFFFFF"/>
        <w:spacing w:before="0" w:beforeAutospacing="0" w:after="0" w:afterAutospacing="0" w:line="276" w:lineRule="auto"/>
        <w:jc w:val="both"/>
        <w:rPr>
          <w:color w:val="000000"/>
          <w:sz w:val="28"/>
          <w:szCs w:val="28"/>
        </w:rPr>
      </w:pPr>
      <w:r w:rsidRPr="00772455">
        <w:rPr>
          <w:rStyle w:val="c5"/>
          <w:color w:val="000000"/>
          <w:sz w:val="28"/>
          <w:szCs w:val="28"/>
        </w:rPr>
        <w:t>5. Воспитательная направленность занятия. Воспитательный эффект уроков достигается и за счет возможностей индивидуально-дифференцированного подхода к развитию качеств каждого обучающегося и формированию ценностного отношения к своему здоровью.</w:t>
      </w:r>
    </w:p>
    <w:p w:rsidR="00285463" w:rsidRPr="00772455" w:rsidRDefault="008B6083" w:rsidP="00772455">
      <w:pPr>
        <w:spacing w:after="160" w:line="276" w:lineRule="auto"/>
        <w:ind w:left="-17" w:firstLine="709"/>
        <w:jc w:val="center"/>
        <w:rPr>
          <w:sz w:val="28"/>
          <w:szCs w:val="28"/>
        </w:rPr>
      </w:pPr>
      <w:r w:rsidRPr="00772455">
        <w:rPr>
          <w:sz w:val="28"/>
          <w:szCs w:val="28"/>
        </w:rPr>
        <w:t xml:space="preserve">Методы </w:t>
      </w:r>
      <w:proofErr w:type="spellStart"/>
      <w:r w:rsidRPr="00772455">
        <w:rPr>
          <w:sz w:val="28"/>
          <w:szCs w:val="28"/>
        </w:rPr>
        <w:t>хдоровьесберегающих</w:t>
      </w:r>
      <w:proofErr w:type="spellEnd"/>
      <w:r w:rsidRPr="00772455">
        <w:rPr>
          <w:sz w:val="28"/>
          <w:szCs w:val="28"/>
        </w:rPr>
        <w:t xml:space="preserve"> </w:t>
      </w:r>
      <w:proofErr w:type="spellStart"/>
      <w:r w:rsidRPr="00772455">
        <w:rPr>
          <w:sz w:val="28"/>
          <w:szCs w:val="28"/>
        </w:rPr>
        <w:t>технолгий</w:t>
      </w:r>
      <w:proofErr w:type="spellEnd"/>
    </w:p>
    <w:p w:rsidR="00AB19D4" w:rsidRPr="00772455" w:rsidRDefault="00B22F69" w:rsidP="00772455">
      <w:pPr>
        <w:spacing w:after="160" w:line="276" w:lineRule="auto"/>
        <w:ind w:left="-17" w:firstLine="17"/>
        <w:jc w:val="both"/>
        <w:rPr>
          <w:sz w:val="28"/>
          <w:szCs w:val="28"/>
        </w:rPr>
      </w:pPr>
      <w:r w:rsidRPr="00772455">
        <w:rPr>
          <w:sz w:val="28"/>
          <w:szCs w:val="28"/>
        </w:rPr>
        <w:t xml:space="preserve">4.1. Перцептивный (рассказ, беседа, лекция, дискуссия); </w:t>
      </w:r>
    </w:p>
    <w:p w:rsidR="00AB19D4" w:rsidRPr="00772455" w:rsidRDefault="00B22F69" w:rsidP="00772455">
      <w:pPr>
        <w:spacing w:after="160" w:line="276" w:lineRule="auto"/>
        <w:ind w:left="-17" w:firstLine="17"/>
        <w:jc w:val="both"/>
        <w:rPr>
          <w:sz w:val="28"/>
          <w:szCs w:val="28"/>
        </w:rPr>
      </w:pPr>
      <w:r w:rsidRPr="00772455">
        <w:rPr>
          <w:sz w:val="28"/>
          <w:szCs w:val="28"/>
        </w:rPr>
        <w:t xml:space="preserve">4.2. Соревновательный метод; </w:t>
      </w:r>
    </w:p>
    <w:p w:rsidR="00AB19D4" w:rsidRPr="00772455" w:rsidRDefault="00AB19D4" w:rsidP="00772455">
      <w:pPr>
        <w:spacing w:after="160" w:line="276" w:lineRule="auto"/>
        <w:ind w:left="-17" w:firstLine="17"/>
        <w:jc w:val="both"/>
        <w:rPr>
          <w:sz w:val="28"/>
          <w:szCs w:val="28"/>
        </w:rPr>
      </w:pPr>
      <w:r w:rsidRPr="00772455">
        <w:rPr>
          <w:sz w:val="28"/>
          <w:szCs w:val="28"/>
        </w:rPr>
        <w:lastRenderedPageBreak/>
        <w:t xml:space="preserve">4.3. Практический метод; </w:t>
      </w:r>
    </w:p>
    <w:p w:rsidR="0036313D" w:rsidRPr="00772455" w:rsidRDefault="0036313D" w:rsidP="00772455">
      <w:pPr>
        <w:spacing w:after="160" w:line="276" w:lineRule="auto"/>
        <w:ind w:left="-17" w:firstLine="17"/>
        <w:jc w:val="both"/>
        <w:rPr>
          <w:sz w:val="28"/>
          <w:szCs w:val="28"/>
        </w:rPr>
      </w:pPr>
      <w:r w:rsidRPr="00772455">
        <w:rPr>
          <w:sz w:val="28"/>
          <w:szCs w:val="28"/>
        </w:rPr>
        <w:t xml:space="preserve">        К основным </w:t>
      </w:r>
      <w:bookmarkStart w:id="4" w:name="_Hlk107750835"/>
      <w:r w:rsidRPr="00772455">
        <w:rPr>
          <w:i/>
          <w:sz w:val="28"/>
          <w:szCs w:val="28"/>
        </w:rPr>
        <w:t>практико-ориентированным формам</w:t>
      </w:r>
      <w:r w:rsidRPr="00772455">
        <w:rPr>
          <w:sz w:val="28"/>
          <w:szCs w:val="28"/>
        </w:rPr>
        <w:t xml:space="preserve"> </w:t>
      </w:r>
      <w:bookmarkEnd w:id="4"/>
      <w:r w:rsidRPr="00772455">
        <w:rPr>
          <w:sz w:val="28"/>
          <w:szCs w:val="28"/>
        </w:rPr>
        <w:t xml:space="preserve">относятся: лабораторно-практические занятия; деловые и ролевые игры (производственные игры); урок-тренинг; самостоятельная работа обучающихся; учебная практика; производственная практика; практикумы, групповая дискуссия, контрольные работы, зачеты и </w:t>
      </w:r>
      <w:proofErr w:type="spellStart"/>
      <w:r w:rsidRPr="00772455">
        <w:rPr>
          <w:sz w:val="28"/>
          <w:szCs w:val="28"/>
        </w:rPr>
        <w:t>т.д</w:t>
      </w:r>
      <w:proofErr w:type="spellEnd"/>
    </w:p>
    <w:p w:rsidR="00AB19D4" w:rsidRPr="00772455" w:rsidRDefault="00B22F69" w:rsidP="00772455">
      <w:pPr>
        <w:spacing w:after="160" w:line="276" w:lineRule="auto"/>
        <w:ind w:left="-17" w:firstLine="17"/>
        <w:jc w:val="both"/>
        <w:rPr>
          <w:sz w:val="28"/>
          <w:szCs w:val="28"/>
        </w:rPr>
      </w:pPr>
      <w:r w:rsidRPr="00772455">
        <w:rPr>
          <w:sz w:val="28"/>
          <w:szCs w:val="28"/>
        </w:rPr>
        <w:t xml:space="preserve"> 4.4. Активные методы обучения;</w:t>
      </w:r>
    </w:p>
    <w:p w:rsidR="00AB19D4" w:rsidRPr="00772455" w:rsidRDefault="00B22F69" w:rsidP="00772455">
      <w:pPr>
        <w:spacing w:after="160" w:line="276" w:lineRule="auto"/>
        <w:ind w:left="-17" w:firstLine="17"/>
        <w:jc w:val="both"/>
        <w:rPr>
          <w:sz w:val="28"/>
          <w:szCs w:val="28"/>
        </w:rPr>
      </w:pPr>
      <w:r w:rsidRPr="00772455">
        <w:rPr>
          <w:sz w:val="28"/>
          <w:szCs w:val="28"/>
        </w:rPr>
        <w:t xml:space="preserve"> 4.5. Методы программированного обучения; </w:t>
      </w:r>
    </w:p>
    <w:p w:rsidR="00AB19D4" w:rsidRPr="00772455" w:rsidRDefault="00B22F69" w:rsidP="00772455">
      <w:pPr>
        <w:spacing w:after="160" w:line="276" w:lineRule="auto"/>
        <w:ind w:left="-17" w:firstLine="17"/>
        <w:jc w:val="both"/>
        <w:rPr>
          <w:sz w:val="28"/>
          <w:szCs w:val="28"/>
        </w:rPr>
      </w:pPr>
      <w:r w:rsidRPr="00772455">
        <w:rPr>
          <w:sz w:val="28"/>
          <w:szCs w:val="28"/>
        </w:rPr>
        <w:t xml:space="preserve">4.6. Познавательная игра; </w:t>
      </w:r>
    </w:p>
    <w:p w:rsidR="00AB19D4" w:rsidRPr="00772455" w:rsidRDefault="00B22F69" w:rsidP="00772455">
      <w:pPr>
        <w:spacing w:after="160" w:line="276" w:lineRule="auto"/>
        <w:ind w:left="-17" w:firstLine="17"/>
        <w:jc w:val="both"/>
        <w:rPr>
          <w:sz w:val="28"/>
          <w:szCs w:val="28"/>
        </w:rPr>
      </w:pPr>
      <w:r w:rsidRPr="00772455">
        <w:rPr>
          <w:sz w:val="28"/>
          <w:szCs w:val="28"/>
        </w:rPr>
        <w:t xml:space="preserve">4.7. Обучающий контроль; </w:t>
      </w:r>
    </w:p>
    <w:p w:rsidR="00AB19D4" w:rsidRPr="00772455" w:rsidRDefault="00B22F69" w:rsidP="00772455">
      <w:pPr>
        <w:spacing w:after="160" w:line="276" w:lineRule="auto"/>
        <w:ind w:left="-17" w:firstLine="17"/>
        <w:jc w:val="both"/>
        <w:rPr>
          <w:sz w:val="28"/>
          <w:szCs w:val="28"/>
        </w:rPr>
      </w:pPr>
      <w:r w:rsidRPr="00772455">
        <w:rPr>
          <w:sz w:val="28"/>
          <w:szCs w:val="28"/>
        </w:rPr>
        <w:t xml:space="preserve">4.8. Игровой метод; </w:t>
      </w:r>
    </w:p>
    <w:p w:rsidR="00B22F69" w:rsidRPr="00772455" w:rsidRDefault="00B22F69" w:rsidP="00772455">
      <w:pPr>
        <w:spacing w:after="160" w:line="276" w:lineRule="auto"/>
        <w:ind w:left="-17" w:firstLine="17"/>
        <w:jc w:val="both"/>
        <w:rPr>
          <w:sz w:val="28"/>
          <w:szCs w:val="28"/>
        </w:rPr>
      </w:pPr>
      <w:r w:rsidRPr="00772455">
        <w:rPr>
          <w:sz w:val="28"/>
          <w:szCs w:val="28"/>
        </w:rPr>
        <w:t>4.9. Воспитательные, просветительские и образовательные программы.</w:t>
      </w:r>
    </w:p>
    <w:p w:rsidR="00D75766" w:rsidRPr="00772455" w:rsidRDefault="00D75766" w:rsidP="00772455">
      <w:pPr>
        <w:pStyle w:val="a8"/>
        <w:tabs>
          <w:tab w:val="left" w:pos="284"/>
        </w:tabs>
        <w:spacing w:line="276" w:lineRule="auto"/>
        <w:ind w:left="0"/>
        <w:jc w:val="both"/>
        <w:rPr>
          <w:sz w:val="28"/>
          <w:szCs w:val="28"/>
        </w:rPr>
      </w:pPr>
      <w:r w:rsidRPr="00772455">
        <w:rPr>
          <w:b/>
          <w:sz w:val="28"/>
          <w:szCs w:val="28"/>
        </w:rPr>
        <w:t>5.</w:t>
      </w:r>
      <w:r w:rsidRPr="00772455">
        <w:rPr>
          <w:sz w:val="28"/>
          <w:szCs w:val="28"/>
        </w:rPr>
        <w:t xml:space="preserve"> </w:t>
      </w:r>
      <w:bookmarkStart w:id="5" w:name="_Hlk107750734"/>
      <w:r w:rsidRPr="00772455">
        <w:rPr>
          <w:b/>
          <w:sz w:val="28"/>
          <w:szCs w:val="28"/>
        </w:rPr>
        <w:t>Методы проблемного обучения</w:t>
      </w:r>
      <w:bookmarkEnd w:id="5"/>
    </w:p>
    <w:p w:rsidR="00D75766" w:rsidRPr="00772455" w:rsidRDefault="00D75766" w:rsidP="00772455">
      <w:pPr>
        <w:pStyle w:val="a8"/>
        <w:tabs>
          <w:tab w:val="left" w:pos="284"/>
        </w:tabs>
        <w:spacing w:line="276" w:lineRule="auto"/>
        <w:ind w:left="0" w:firstLine="709"/>
        <w:jc w:val="both"/>
        <w:rPr>
          <w:sz w:val="28"/>
          <w:szCs w:val="28"/>
        </w:rPr>
      </w:pPr>
      <w:r w:rsidRPr="00772455">
        <w:rPr>
          <w:sz w:val="28"/>
          <w:szCs w:val="28"/>
        </w:rPr>
        <w:t>Активируют творческие и мыслительные способности обучающихся, уравнивающие возможности лиц с ОВЗ с возможностями других обучающихся. Ставится конкретный вопрос в виде проблемной ситуации, приводя к противоречию в практической деятельности, определяя проблемные теоретические и практические задания, сталкивая явления с различных позиций, побуждая сопоставлять, сравнивать, анализировать и т.д.</w:t>
      </w:r>
    </w:p>
    <w:p w:rsidR="005663B7" w:rsidRPr="00772455" w:rsidRDefault="005663B7" w:rsidP="00772455">
      <w:pPr>
        <w:pStyle w:val="a8"/>
        <w:tabs>
          <w:tab w:val="left" w:pos="284"/>
        </w:tabs>
        <w:spacing w:line="276" w:lineRule="auto"/>
        <w:ind w:left="0" w:firstLine="709"/>
        <w:jc w:val="both"/>
        <w:rPr>
          <w:b/>
          <w:sz w:val="28"/>
          <w:szCs w:val="28"/>
        </w:rPr>
      </w:pPr>
      <w:r w:rsidRPr="00772455">
        <w:rPr>
          <w:sz w:val="28"/>
          <w:szCs w:val="28"/>
        </w:rPr>
        <w:t>Резюмируя, надо отметить, что выбор современных педагогических технологий зависит только от мастера производственного обучения, но при этом необходимо обязательно помнить о точном научном проектировании в своей деятельности и тех составляющих, которые гарантируют обязательный успех всех педагогических действий, направленных на созидательный прогнозируемый результат, пусть даже и с допустимой нормой отклонения.</w:t>
      </w:r>
    </w:p>
    <w:p w:rsidR="000E2D43" w:rsidRPr="00772455" w:rsidRDefault="000E2D43" w:rsidP="00772455">
      <w:pPr>
        <w:spacing w:after="160" w:line="276" w:lineRule="auto"/>
        <w:ind w:left="-17" w:firstLine="709"/>
        <w:jc w:val="both"/>
        <w:rPr>
          <w:sz w:val="28"/>
          <w:szCs w:val="28"/>
        </w:rPr>
      </w:pPr>
      <w:r w:rsidRPr="00772455">
        <w:rPr>
          <w:sz w:val="28"/>
          <w:szCs w:val="28"/>
        </w:rPr>
        <w:t>В задачи мастера и куратора учебной группы входит также: формирование знаний о здоровье, формирование мотивации на здоровый образ жизни, формирование и обучение различным формам и методам технологий здорового образа жизни через предметы основного цикла, уроки производственного обучения и внеурочные формы деятельности</w:t>
      </w:r>
    </w:p>
    <w:p w:rsidR="00F638EF" w:rsidRPr="00772455" w:rsidRDefault="00F638EF" w:rsidP="00772455">
      <w:pPr>
        <w:pStyle w:val="a8"/>
        <w:numPr>
          <w:ilvl w:val="0"/>
          <w:numId w:val="14"/>
        </w:numPr>
        <w:spacing w:after="160" w:line="276" w:lineRule="auto"/>
        <w:ind w:left="426" w:firstLine="709"/>
        <w:jc w:val="both"/>
        <w:rPr>
          <w:sz w:val="28"/>
          <w:szCs w:val="28"/>
        </w:rPr>
      </w:pPr>
      <w:r w:rsidRPr="00772455">
        <w:rPr>
          <w:sz w:val="28"/>
          <w:szCs w:val="28"/>
        </w:rPr>
        <w:br w:type="page"/>
      </w:r>
    </w:p>
    <w:p w:rsidR="00893537" w:rsidRPr="00772455" w:rsidRDefault="00893537" w:rsidP="00772455">
      <w:pPr>
        <w:spacing w:after="160" w:line="276" w:lineRule="auto"/>
        <w:ind w:firstLine="709"/>
        <w:jc w:val="center"/>
        <w:rPr>
          <w:sz w:val="28"/>
          <w:szCs w:val="28"/>
        </w:rPr>
      </w:pPr>
      <w:r w:rsidRPr="00772455">
        <w:rPr>
          <w:sz w:val="28"/>
          <w:szCs w:val="28"/>
        </w:rPr>
        <w:lastRenderedPageBreak/>
        <w:t>СПИСОК ИСТОЧНИКОВ И ЛИТЕРАТУРЫ</w:t>
      </w:r>
    </w:p>
    <w:p w:rsidR="00893537" w:rsidRPr="00772455" w:rsidRDefault="00893537" w:rsidP="00772455">
      <w:pPr>
        <w:spacing w:after="160" w:line="276" w:lineRule="auto"/>
        <w:ind w:firstLine="709"/>
        <w:jc w:val="both"/>
        <w:rPr>
          <w:sz w:val="28"/>
          <w:szCs w:val="28"/>
        </w:rPr>
      </w:pPr>
      <w:r w:rsidRPr="00772455">
        <w:rPr>
          <w:sz w:val="28"/>
          <w:szCs w:val="28"/>
        </w:rPr>
        <w:t>1. Методические рекомендации по обучению студентов-инвалидов и студентов с ОВЗ [Текст] : учеб</w:t>
      </w:r>
      <w:proofErr w:type="gramStart"/>
      <w:r w:rsidRPr="00772455">
        <w:rPr>
          <w:sz w:val="28"/>
          <w:szCs w:val="28"/>
        </w:rPr>
        <w:t>.</w:t>
      </w:r>
      <w:proofErr w:type="gramEnd"/>
      <w:r w:rsidRPr="00772455">
        <w:rPr>
          <w:sz w:val="28"/>
          <w:szCs w:val="28"/>
        </w:rPr>
        <w:t xml:space="preserve"> </w:t>
      </w:r>
      <w:proofErr w:type="gramStart"/>
      <w:r w:rsidRPr="00772455">
        <w:rPr>
          <w:sz w:val="28"/>
          <w:szCs w:val="28"/>
        </w:rPr>
        <w:t>п</w:t>
      </w:r>
      <w:proofErr w:type="gramEnd"/>
      <w:r w:rsidRPr="00772455">
        <w:rPr>
          <w:sz w:val="28"/>
          <w:szCs w:val="28"/>
        </w:rPr>
        <w:t xml:space="preserve">особие для преподавателей КГПУ им. В.П. Астафьева, работающих со студентами-инвалидами и студентами с ОВЗ / под ред. О. А. Козыревой ; КГПУ, 2015 – 93 с. </w:t>
      </w:r>
    </w:p>
    <w:p w:rsidR="00893537" w:rsidRPr="00772455" w:rsidRDefault="00893537" w:rsidP="00772455">
      <w:pPr>
        <w:spacing w:after="160" w:line="276" w:lineRule="auto"/>
        <w:ind w:firstLine="709"/>
        <w:jc w:val="both"/>
        <w:rPr>
          <w:sz w:val="28"/>
          <w:szCs w:val="28"/>
        </w:rPr>
      </w:pPr>
      <w:r w:rsidRPr="00772455">
        <w:rPr>
          <w:sz w:val="28"/>
          <w:szCs w:val="28"/>
        </w:rPr>
        <w:t>2. Атрощенко, И. Ю. Методические рекомендации по созданию специальных образовательных условий для обучения лиц с ограниченными возможностями здоровья в учреждениях профессионального образования [Текст]</w:t>
      </w:r>
      <w:proofErr w:type="gramStart"/>
      <w:r w:rsidRPr="00772455">
        <w:rPr>
          <w:sz w:val="28"/>
          <w:szCs w:val="28"/>
        </w:rPr>
        <w:t xml:space="preserve"> :</w:t>
      </w:r>
      <w:proofErr w:type="gramEnd"/>
      <w:r w:rsidRPr="00772455">
        <w:rPr>
          <w:sz w:val="28"/>
          <w:szCs w:val="28"/>
        </w:rPr>
        <w:t xml:space="preserve"> / Атрощенко И. Ю., </w:t>
      </w:r>
      <w:proofErr w:type="spellStart"/>
      <w:r w:rsidRPr="00772455">
        <w:rPr>
          <w:sz w:val="28"/>
          <w:szCs w:val="28"/>
        </w:rPr>
        <w:t>Храмова</w:t>
      </w:r>
      <w:proofErr w:type="spellEnd"/>
      <w:r w:rsidRPr="00772455">
        <w:rPr>
          <w:sz w:val="28"/>
          <w:szCs w:val="28"/>
        </w:rPr>
        <w:t xml:space="preserve"> Л. Г.</w:t>
      </w:r>
      <w:proofErr w:type="gramStart"/>
      <w:r w:rsidRPr="00772455">
        <w:rPr>
          <w:sz w:val="28"/>
          <w:szCs w:val="28"/>
        </w:rPr>
        <w:t xml:space="preserve"> ;</w:t>
      </w:r>
      <w:proofErr w:type="gramEnd"/>
      <w:r w:rsidRPr="00772455">
        <w:rPr>
          <w:sz w:val="28"/>
          <w:szCs w:val="28"/>
        </w:rPr>
        <w:t xml:space="preserve"> ГБОУ ВО Калининградской области «Педагогический институт» г. Черняховск 2013. </w:t>
      </w:r>
    </w:p>
    <w:p w:rsidR="00893537" w:rsidRPr="00772455" w:rsidRDefault="00893537" w:rsidP="00772455">
      <w:pPr>
        <w:spacing w:after="160" w:line="276" w:lineRule="auto"/>
        <w:ind w:firstLine="709"/>
        <w:jc w:val="both"/>
        <w:rPr>
          <w:sz w:val="28"/>
          <w:szCs w:val="28"/>
        </w:rPr>
      </w:pPr>
      <w:r w:rsidRPr="00772455">
        <w:rPr>
          <w:sz w:val="28"/>
          <w:szCs w:val="28"/>
        </w:rPr>
        <w:t>3. Степанова О.А. Комплексная реабилитация лиц с ограниченными возможностями здоровья в учреждениях среднего профессионального образования [Текст]</w:t>
      </w:r>
      <w:proofErr w:type="gramStart"/>
      <w:r w:rsidRPr="00772455">
        <w:rPr>
          <w:sz w:val="28"/>
          <w:szCs w:val="28"/>
        </w:rPr>
        <w:t xml:space="preserve"> :</w:t>
      </w:r>
      <w:proofErr w:type="gramEnd"/>
      <w:r w:rsidRPr="00772455">
        <w:rPr>
          <w:sz w:val="28"/>
          <w:szCs w:val="28"/>
        </w:rPr>
        <w:t xml:space="preserve"> учебное пособие / О.А. Степанова ; Департамент образования города Москвы Научно-исследовательский институт развития профессионального образования. Приложение «Инновации в профессиональной школе» к журналу «Профессиональное </w:t>
      </w:r>
      <w:proofErr w:type="spellStart"/>
      <w:r w:rsidRPr="00772455">
        <w:rPr>
          <w:sz w:val="28"/>
          <w:szCs w:val="28"/>
        </w:rPr>
        <w:t>образованиеСтолица</w:t>
      </w:r>
      <w:proofErr w:type="spellEnd"/>
      <w:r w:rsidRPr="00772455">
        <w:rPr>
          <w:sz w:val="28"/>
          <w:szCs w:val="28"/>
        </w:rPr>
        <w:t xml:space="preserve">», 2012 № 08 – 60 с. </w:t>
      </w:r>
    </w:p>
    <w:p w:rsidR="00893537" w:rsidRPr="00772455" w:rsidRDefault="00893537" w:rsidP="00772455">
      <w:pPr>
        <w:spacing w:after="160" w:line="276" w:lineRule="auto"/>
        <w:ind w:firstLine="709"/>
        <w:jc w:val="both"/>
        <w:rPr>
          <w:sz w:val="28"/>
          <w:szCs w:val="28"/>
        </w:rPr>
      </w:pPr>
      <w:r w:rsidRPr="00772455">
        <w:rPr>
          <w:sz w:val="28"/>
          <w:szCs w:val="28"/>
        </w:rPr>
        <w:t xml:space="preserve">4. </w:t>
      </w:r>
      <w:proofErr w:type="spellStart"/>
      <w:r w:rsidRPr="00772455">
        <w:rPr>
          <w:sz w:val="28"/>
          <w:szCs w:val="28"/>
        </w:rPr>
        <w:t>Романенкова</w:t>
      </w:r>
      <w:proofErr w:type="spellEnd"/>
      <w:r w:rsidRPr="00772455">
        <w:rPr>
          <w:sz w:val="28"/>
          <w:szCs w:val="28"/>
        </w:rPr>
        <w:t xml:space="preserve">, Д. Ф. Профессиональная ориентация </w:t>
      </w:r>
      <w:proofErr w:type="spellStart"/>
      <w:r w:rsidRPr="00772455">
        <w:rPr>
          <w:sz w:val="28"/>
          <w:szCs w:val="28"/>
        </w:rPr>
        <w:t>абитуриентовинвалидов</w:t>
      </w:r>
      <w:proofErr w:type="spellEnd"/>
      <w:r w:rsidRPr="00772455">
        <w:rPr>
          <w:sz w:val="28"/>
          <w:szCs w:val="28"/>
        </w:rPr>
        <w:t xml:space="preserve"> и абитуриентов с ограниченными возможностями здоровья как необходимое условие их профессионального образования [Текст]</w:t>
      </w:r>
      <w:proofErr w:type="gramStart"/>
      <w:r w:rsidRPr="00772455">
        <w:rPr>
          <w:sz w:val="28"/>
          <w:szCs w:val="28"/>
        </w:rPr>
        <w:t xml:space="preserve"> :</w:t>
      </w:r>
      <w:proofErr w:type="gramEnd"/>
      <w:r w:rsidRPr="00772455">
        <w:rPr>
          <w:sz w:val="28"/>
          <w:szCs w:val="28"/>
        </w:rPr>
        <w:t xml:space="preserve"> научная статья / </w:t>
      </w:r>
      <w:proofErr w:type="spellStart"/>
      <w:r w:rsidRPr="00772455">
        <w:rPr>
          <w:sz w:val="28"/>
          <w:szCs w:val="28"/>
        </w:rPr>
        <w:t>Романенкова</w:t>
      </w:r>
      <w:proofErr w:type="spellEnd"/>
      <w:r w:rsidRPr="00772455">
        <w:rPr>
          <w:sz w:val="28"/>
          <w:szCs w:val="28"/>
        </w:rPr>
        <w:t xml:space="preserve"> Д.Ф., Романович М.А. ; Региональный </w:t>
      </w:r>
      <w:proofErr w:type="spellStart"/>
      <w:r w:rsidRPr="00772455">
        <w:rPr>
          <w:sz w:val="28"/>
          <w:szCs w:val="28"/>
        </w:rPr>
        <w:t>учебнонаучный</w:t>
      </w:r>
      <w:proofErr w:type="spellEnd"/>
      <w:r w:rsidRPr="00772455">
        <w:rPr>
          <w:sz w:val="28"/>
          <w:szCs w:val="28"/>
        </w:rPr>
        <w:t xml:space="preserve"> центр инклюзивного образования Челябинского государственного университета. Журнал «Историческая и социально-образовательная мысль» Выпуск № 4/ 2013. ГРНТИ 14 - Народное образование Педагогика. </w:t>
      </w:r>
    </w:p>
    <w:p w:rsidR="00893537" w:rsidRPr="00772455" w:rsidRDefault="00893537" w:rsidP="00772455">
      <w:pPr>
        <w:spacing w:after="160" w:line="276" w:lineRule="auto"/>
        <w:ind w:firstLine="709"/>
        <w:jc w:val="both"/>
        <w:rPr>
          <w:sz w:val="28"/>
          <w:szCs w:val="28"/>
        </w:rPr>
      </w:pPr>
      <w:r w:rsidRPr="00772455">
        <w:rPr>
          <w:sz w:val="28"/>
          <w:szCs w:val="28"/>
        </w:rPr>
        <w:t xml:space="preserve">5. Опыт работы </w:t>
      </w:r>
      <w:proofErr w:type="spellStart"/>
      <w:r w:rsidRPr="00772455">
        <w:rPr>
          <w:sz w:val="28"/>
          <w:szCs w:val="28"/>
        </w:rPr>
        <w:t>Тифлоинформационного</w:t>
      </w:r>
      <w:proofErr w:type="spellEnd"/>
      <w:r w:rsidRPr="00772455">
        <w:rPr>
          <w:sz w:val="28"/>
          <w:szCs w:val="28"/>
        </w:rPr>
        <w:t xml:space="preserve"> центра г. Нижний Новгород [Электронный ресурс]</w:t>
      </w:r>
      <w:proofErr w:type="gramStart"/>
      <w:r w:rsidRPr="00772455">
        <w:rPr>
          <w:sz w:val="28"/>
          <w:szCs w:val="28"/>
        </w:rPr>
        <w:t xml:space="preserve"> :</w:t>
      </w:r>
      <w:proofErr w:type="gramEnd"/>
      <w:r w:rsidRPr="00772455">
        <w:rPr>
          <w:sz w:val="28"/>
          <w:szCs w:val="28"/>
        </w:rPr>
        <w:t xml:space="preserve"> проект Нижегородского государственного университета (ННГУ), Управления информатизации, Окружного ресурсного центра Приволжского федерального округа - URL : http://tifio@cjmp.unn.ru - (дата обращения 29.04.2016.)</w:t>
      </w:r>
    </w:p>
    <w:p w:rsidR="00893537" w:rsidRPr="00772455" w:rsidRDefault="00893537" w:rsidP="00772455">
      <w:pPr>
        <w:spacing w:after="160" w:line="276" w:lineRule="auto"/>
        <w:ind w:firstLine="709"/>
        <w:jc w:val="both"/>
        <w:rPr>
          <w:sz w:val="28"/>
          <w:szCs w:val="28"/>
        </w:rPr>
      </w:pPr>
      <w:r w:rsidRPr="00772455">
        <w:rPr>
          <w:sz w:val="28"/>
          <w:szCs w:val="28"/>
        </w:rPr>
        <w:t>6. Гриф, М. Г., «Формирование ГОС ВПО для обучения и реабилитации инвалидов по слуху» [Текст]</w:t>
      </w:r>
      <w:proofErr w:type="gramStart"/>
      <w:r w:rsidRPr="00772455">
        <w:rPr>
          <w:sz w:val="28"/>
          <w:szCs w:val="28"/>
        </w:rPr>
        <w:t xml:space="preserve"> :</w:t>
      </w:r>
      <w:proofErr w:type="gramEnd"/>
      <w:r w:rsidRPr="00772455">
        <w:rPr>
          <w:sz w:val="28"/>
          <w:szCs w:val="28"/>
        </w:rPr>
        <w:t xml:space="preserve"> учебно-методическое пособие / Гриф М.Г., Патрушева С.Б. /- Институт социальной реабилитации Новосибирского государственного технического университета /г. Новосибирск 2009 </w:t>
      </w:r>
    </w:p>
    <w:p w:rsidR="00072C01" w:rsidRPr="00772455" w:rsidRDefault="00072C01" w:rsidP="00772455">
      <w:pPr>
        <w:spacing w:after="160" w:line="276" w:lineRule="auto"/>
        <w:rPr>
          <w:sz w:val="28"/>
          <w:szCs w:val="28"/>
        </w:rPr>
      </w:pPr>
      <w:r w:rsidRPr="00772455">
        <w:rPr>
          <w:sz w:val="28"/>
          <w:szCs w:val="28"/>
        </w:rPr>
        <w:br w:type="page"/>
      </w:r>
    </w:p>
    <w:p w:rsidR="00915FD3" w:rsidRDefault="00072C01" w:rsidP="00915FD3">
      <w:pPr>
        <w:spacing w:after="160" w:line="276" w:lineRule="auto"/>
        <w:ind w:firstLine="709"/>
        <w:jc w:val="right"/>
        <w:rPr>
          <w:color w:val="000000"/>
          <w:sz w:val="28"/>
          <w:szCs w:val="28"/>
          <w:shd w:val="clear" w:color="auto" w:fill="FFFFFF"/>
        </w:rPr>
      </w:pPr>
      <w:r w:rsidRPr="00772455">
        <w:rPr>
          <w:color w:val="000000"/>
          <w:sz w:val="28"/>
          <w:szCs w:val="28"/>
          <w:shd w:val="clear" w:color="auto" w:fill="FFFFFF"/>
        </w:rPr>
        <w:lastRenderedPageBreak/>
        <w:t>ПРИЛОЖЕНИЕ</w:t>
      </w:r>
    </w:p>
    <w:p w:rsidR="00072C01" w:rsidRPr="00772455" w:rsidRDefault="00072C01" w:rsidP="00915FD3">
      <w:pPr>
        <w:spacing w:after="160" w:line="276" w:lineRule="auto"/>
        <w:jc w:val="right"/>
        <w:rPr>
          <w:color w:val="000000"/>
          <w:sz w:val="28"/>
          <w:szCs w:val="28"/>
          <w:shd w:val="clear" w:color="auto" w:fill="FFFFFF"/>
        </w:rPr>
      </w:pPr>
      <w:r w:rsidRPr="00772455">
        <w:rPr>
          <w:color w:val="000000"/>
          <w:sz w:val="28"/>
          <w:szCs w:val="28"/>
          <w:shd w:val="clear" w:color="auto" w:fill="FFFFFF"/>
        </w:rPr>
        <w:t xml:space="preserve"> Практические рекомендации по установлению адекватного</w:t>
      </w:r>
      <w:r w:rsidR="00110328">
        <w:rPr>
          <w:color w:val="000000"/>
          <w:sz w:val="28"/>
          <w:szCs w:val="28"/>
          <w:shd w:val="clear" w:color="auto" w:fill="FFFFFF"/>
        </w:rPr>
        <w:t xml:space="preserve"> </w:t>
      </w:r>
      <w:proofErr w:type="spellStart"/>
      <w:r w:rsidRPr="00772455">
        <w:rPr>
          <w:color w:val="000000"/>
          <w:sz w:val="28"/>
          <w:szCs w:val="28"/>
          <w:shd w:val="clear" w:color="auto" w:fill="FFFFFF"/>
        </w:rPr>
        <w:t>взаимоконтакта</w:t>
      </w:r>
      <w:proofErr w:type="spellEnd"/>
      <w:r w:rsidRPr="00772455">
        <w:rPr>
          <w:color w:val="000000"/>
          <w:sz w:val="28"/>
          <w:szCs w:val="28"/>
          <w:shd w:val="clear" w:color="auto" w:fill="FFFFFF"/>
        </w:rPr>
        <w:t xml:space="preserve"> зрячих со слепыми (приводятся выборочно) (Автор - В. П. Гудонис)</w:t>
      </w:r>
    </w:p>
    <w:p w:rsidR="00AC1D01" w:rsidRPr="00772455" w:rsidRDefault="00072C01" w:rsidP="00772455">
      <w:pPr>
        <w:spacing w:after="160" w:line="276" w:lineRule="auto"/>
        <w:ind w:firstLine="709"/>
        <w:jc w:val="both"/>
        <w:rPr>
          <w:color w:val="000000"/>
          <w:sz w:val="28"/>
          <w:szCs w:val="28"/>
          <w:shd w:val="clear" w:color="auto" w:fill="FFFFFF"/>
        </w:rPr>
      </w:pPr>
      <w:r w:rsidRPr="00772455">
        <w:rPr>
          <w:color w:val="000000"/>
          <w:sz w:val="28"/>
          <w:szCs w:val="28"/>
        </w:rPr>
        <w:br/>
      </w:r>
      <w:r w:rsidRPr="00772455">
        <w:rPr>
          <w:color w:val="000000"/>
          <w:sz w:val="28"/>
          <w:szCs w:val="28"/>
          <w:shd w:val="clear" w:color="auto" w:fill="FFFFFF"/>
        </w:rPr>
        <w:t>1. Основными принципами общения должно быть уважение и доброжелательность.</w:t>
      </w:r>
      <w:r w:rsidRPr="00772455">
        <w:rPr>
          <w:color w:val="000000"/>
          <w:sz w:val="28"/>
          <w:szCs w:val="28"/>
        </w:rPr>
        <w:br/>
      </w:r>
      <w:r w:rsidRPr="00772455">
        <w:rPr>
          <w:color w:val="000000"/>
          <w:sz w:val="28"/>
          <w:szCs w:val="28"/>
          <w:shd w:val="clear" w:color="auto" w:fill="FFFFFF"/>
        </w:rPr>
        <w:t>2. В коллективе не изолируйтесь от слепых.</w:t>
      </w:r>
    </w:p>
    <w:p w:rsidR="00AC1D01" w:rsidRPr="00772455" w:rsidRDefault="00072C01" w:rsidP="00772455">
      <w:pPr>
        <w:spacing w:after="160" w:line="276" w:lineRule="auto"/>
        <w:jc w:val="both"/>
        <w:rPr>
          <w:color w:val="000000"/>
          <w:sz w:val="28"/>
          <w:szCs w:val="28"/>
          <w:shd w:val="clear" w:color="auto" w:fill="FFFFFF"/>
        </w:rPr>
      </w:pPr>
      <w:r w:rsidRPr="00772455">
        <w:rPr>
          <w:color w:val="000000"/>
          <w:sz w:val="28"/>
          <w:szCs w:val="28"/>
          <w:shd w:val="clear" w:color="auto" w:fill="FFFFFF"/>
        </w:rPr>
        <w:t>3. Суть настоящей помощи лежит в создании для незрячих бытовых условий, чтобы отсутствовала потребность в помощи зрячих. Поэтому необходимо развивать их инициативу, способность жить самостоятельно. Но во всех непредвиденных ситуациях и в тех случаях, когда слепой оказывается за пределами знакомого для него пространства, ему необходимо помогать.</w:t>
      </w:r>
      <w:r w:rsidRPr="00772455">
        <w:rPr>
          <w:color w:val="000000"/>
          <w:sz w:val="28"/>
          <w:szCs w:val="28"/>
        </w:rPr>
        <w:br/>
      </w:r>
      <w:r w:rsidRPr="00772455">
        <w:rPr>
          <w:color w:val="000000"/>
          <w:sz w:val="28"/>
          <w:szCs w:val="28"/>
          <w:shd w:val="clear" w:color="auto" w:fill="FFFFFF"/>
        </w:rPr>
        <w:t>4. При общении с незрячими ведите себя так, как и со зрячими, не забывая общих норм вежливости. Не следует забыть и некоторых специфических требований. Например, представляя слепого зрячему или наоборот, необходимо сделать так, чтобы незрячий знал, в какую сторону должен повернуться.</w:t>
      </w:r>
      <w:r w:rsidRPr="00772455">
        <w:rPr>
          <w:color w:val="000000"/>
          <w:sz w:val="28"/>
          <w:szCs w:val="28"/>
        </w:rPr>
        <w:br/>
      </w:r>
      <w:r w:rsidRPr="00772455">
        <w:rPr>
          <w:color w:val="000000"/>
          <w:sz w:val="28"/>
          <w:szCs w:val="28"/>
          <w:shd w:val="clear" w:color="auto" w:fill="FFFFFF"/>
        </w:rPr>
        <w:t>5. Общайтесь с незрячими просто, не показывая ни жалости, которая их раздражает, ни сентиментального сочувствия. Но не привыкайте к инвалидности и не забывайте о ней.</w:t>
      </w:r>
    </w:p>
    <w:p w:rsidR="00AC1D01" w:rsidRPr="00772455" w:rsidRDefault="00072C01" w:rsidP="00772455">
      <w:pPr>
        <w:spacing w:after="160" w:line="276" w:lineRule="auto"/>
        <w:jc w:val="both"/>
        <w:rPr>
          <w:color w:val="000000"/>
          <w:sz w:val="28"/>
          <w:szCs w:val="28"/>
          <w:shd w:val="clear" w:color="auto" w:fill="FFFFFF"/>
        </w:rPr>
      </w:pPr>
      <w:r w:rsidRPr="00772455">
        <w:rPr>
          <w:color w:val="000000"/>
          <w:sz w:val="28"/>
          <w:szCs w:val="28"/>
          <w:shd w:val="clear" w:color="auto" w:fill="FFFFFF"/>
        </w:rPr>
        <w:t>6. При разговоре с незрячим не избирайте посредником его сопровождающего или родственников, а обращайтесь непосредственно к нему.</w:t>
      </w:r>
      <w:r w:rsidRPr="00772455">
        <w:rPr>
          <w:color w:val="000000"/>
          <w:sz w:val="28"/>
          <w:szCs w:val="28"/>
        </w:rPr>
        <w:br/>
      </w:r>
      <w:r w:rsidRPr="00772455">
        <w:rPr>
          <w:color w:val="000000"/>
          <w:sz w:val="28"/>
          <w:szCs w:val="28"/>
          <w:shd w:val="clear" w:color="auto" w:fill="FFFFFF"/>
        </w:rPr>
        <w:t>7. Своему подопечному не давайте понять и почувствовать,  что он зависит от вас, ведите себя с ним на равных.</w:t>
      </w:r>
    </w:p>
    <w:p w:rsidR="00AC1D01" w:rsidRPr="00772455" w:rsidRDefault="00072C01" w:rsidP="00772455">
      <w:pPr>
        <w:spacing w:after="160" w:line="276" w:lineRule="auto"/>
        <w:jc w:val="both"/>
        <w:rPr>
          <w:color w:val="000000"/>
          <w:sz w:val="28"/>
          <w:szCs w:val="28"/>
          <w:shd w:val="clear" w:color="auto" w:fill="FFFFFF"/>
        </w:rPr>
      </w:pPr>
      <w:r w:rsidRPr="00772455">
        <w:rPr>
          <w:color w:val="000000"/>
          <w:sz w:val="28"/>
          <w:szCs w:val="28"/>
          <w:shd w:val="clear" w:color="auto" w:fill="FFFFFF"/>
        </w:rPr>
        <w:t>8. В разговоре с незрячими пользуйтесь словарем зрячих, не избегайте выражений, основанных на визуальных впечатлениях. В разговоре со слепым избегайте выражений «пощупайте», «я отведу Вас», «я Вас свожу». Лучше будет: «посмотрите», «я схожу с Вами» и т. п. Если даете слепому в руку что-то для ознакомления, не избегайте слова «посмотри», не удивляйтесь, если незрячий вам скажет: «Я это уже видел».</w:t>
      </w:r>
    </w:p>
    <w:p w:rsidR="00AC1D01" w:rsidRPr="00772455" w:rsidRDefault="00072C01" w:rsidP="00772455">
      <w:pPr>
        <w:spacing w:after="160" w:line="276" w:lineRule="auto"/>
        <w:jc w:val="both"/>
        <w:rPr>
          <w:color w:val="000000"/>
          <w:sz w:val="28"/>
          <w:szCs w:val="28"/>
          <w:shd w:val="clear" w:color="auto" w:fill="FFFFFF"/>
        </w:rPr>
      </w:pPr>
      <w:r w:rsidRPr="00772455">
        <w:rPr>
          <w:color w:val="000000"/>
          <w:sz w:val="28"/>
          <w:szCs w:val="28"/>
          <w:shd w:val="clear" w:color="auto" w:fill="FFFFFF"/>
        </w:rPr>
        <w:t>9. При необходимости не избегайте разговора с незрячим о его инвалидности, но осторожно и с сочувствием, как о уже совершенном факте. Но избегайте разговоров о слепоте из любопытства. Многие незрячие не любят рассказывать о причинах слепоты, о своих переживаниях по этому поводу.</w:t>
      </w:r>
      <w:r w:rsidRPr="00772455">
        <w:rPr>
          <w:color w:val="000000"/>
          <w:sz w:val="28"/>
          <w:szCs w:val="28"/>
        </w:rPr>
        <w:br/>
      </w:r>
      <w:r w:rsidRPr="00772455">
        <w:rPr>
          <w:color w:val="000000"/>
          <w:sz w:val="28"/>
          <w:szCs w:val="28"/>
          <w:shd w:val="clear" w:color="auto" w:fill="FFFFFF"/>
        </w:rPr>
        <w:lastRenderedPageBreak/>
        <w:t>10. Не забывайте, что хорошему настроению незрячих способствует ваше поведение и отношение к ним.</w:t>
      </w:r>
    </w:p>
    <w:p w:rsidR="00AC1D01" w:rsidRPr="00772455" w:rsidRDefault="00072C01" w:rsidP="00772455">
      <w:pPr>
        <w:spacing w:after="160" w:line="276" w:lineRule="auto"/>
        <w:jc w:val="both"/>
        <w:rPr>
          <w:color w:val="000000"/>
          <w:sz w:val="28"/>
          <w:szCs w:val="28"/>
          <w:shd w:val="clear" w:color="auto" w:fill="FFFFFF"/>
        </w:rPr>
      </w:pPr>
      <w:r w:rsidRPr="00772455">
        <w:rPr>
          <w:color w:val="000000"/>
          <w:sz w:val="28"/>
          <w:szCs w:val="28"/>
          <w:shd w:val="clear" w:color="auto" w:fill="FFFFFF"/>
        </w:rPr>
        <w:t>11. Встретив слепого, не проявляйте излишнего любопытства.</w:t>
      </w:r>
      <w:r w:rsidRPr="00772455">
        <w:rPr>
          <w:color w:val="000000"/>
          <w:sz w:val="28"/>
          <w:szCs w:val="28"/>
        </w:rPr>
        <w:br/>
      </w:r>
      <w:r w:rsidRPr="00772455">
        <w:rPr>
          <w:color w:val="000000"/>
          <w:sz w:val="28"/>
          <w:szCs w:val="28"/>
          <w:shd w:val="clear" w:color="auto" w:fill="FFFFFF"/>
        </w:rPr>
        <w:t>12. При разговоре с незрячим не старайтесь говорить громко, разговаривайте как обычно, терпеливо, спокойно, не спеша.</w:t>
      </w:r>
    </w:p>
    <w:p w:rsidR="00AC1D01" w:rsidRPr="00772455" w:rsidRDefault="00072C01" w:rsidP="00772455">
      <w:pPr>
        <w:spacing w:after="160" w:line="276" w:lineRule="auto"/>
        <w:jc w:val="both"/>
        <w:rPr>
          <w:color w:val="000000"/>
          <w:sz w:val="28"/>
          <w:szCs w:val="28"/>
          <w:shd w:val="clear" w:color="auto" w:fill="FFFFFF"/>
        </w:rPr>
      </w:pPr>
      <w:r w:rsidRPr="00772455">
        <w:rPr>
          <w:color w:val="000000"/>
          <w:sz w:val="28"/>
          <w:szCs w:val="28"/>
          <w:shd w:val="clear" w:color="auto" w:fill="FFFFFF"/>
        </w:rPr>
        <w:t>13. Не спешите высказать незрячему свое соболезнование, сострадание, ведите себя ровно, спокойно, проявляйте необходимую требовательность, но вместе с теми и заботу.</w:t>
      </w:r>
    </w:p>
    <w:p w:rsidR="00AC1D01" w:rsidRPr="00772455" w:rsidRDefault="00072C01" w:rsidP="00772455">
      <w:pPr>
        <w:spacing w:after="160" w:line="276" w:lineRule="auto"/>
        <w:jc w:val="both"/>
        <w:rPr>
          <w:color w:val="000000"/>
          <w:sz w:val="28"/>
          <w:szCs w:val="28"/>
          <w:shd w:val="clear" w:color="auto" w:fill="FFFFFF"/>
        </w:rPr>
      </w:pPr>
      <w:r w:rsidRPr="00772455">
        <w:rPr>
          <w:color w:val="000000"/>
          <w:sz w:val="28"/>
          <w:szCs w:val="28"/>
          <w:shd w:val="clear" w:color="auto" w:fill="FFFFFF"/>
        </w:rPr>
        <w:t>14. Зрячим в присутствии слепого нужно избегать объяснений</w:t>
      </w:r>
      <w:r w:rsidRPr="00772455">
        <w:rPr>
          <w:color w:val="000000"/>
          <w:sz w:val="28"/>
          <w:szCs w:val="28"/>
        </w:rPr>
        <w:br/>
      </w:r>
      <w:r w:rsidRPr="00772455">
        <w:rPr>
          <w:color w:val="000000"/>
          <w:sz w:val="28"/>
          <w:szCs w:val="28"/>
          <w:shd w:val="clear" w:color="auto" w:fill="FFFFFF"/>
        </w:rPr>
        <w:t>только с помощью мимики и жестов. Слепой замечает это и чувствует себя исключенным из общения.</w:t>
      </w:r>
    </w:p>
    <w:p w:rsidR="00AC1D01" w:rsidRPr="00772455" w:rsidRDefault="00072C01" w:rsidP="00772455">
      <w:pPr>
        <w:spacing w:after="160" w:line="276" w:lineRule="auto"/>
        <w:jc w:val="both"/>
        <w:rPr>
          <w:color w:val="000000"/>
          <w:sz w:val="28"/>
          <w:szCs w:val="28"/>
          <w:shd w:val="clear" w:color="auto" w:fill="FFFFFF"/>
        </w:rPr>
      </w:pPr>
      <w:r w:rsidRPr="00772455">
        <w:rPr>
          <w:color w:val="000000"/>
          <w:sz w:val="28"/>
          <w:szCs w:val="28"/>
          <w:shd w:val="clear" w:color="auto" w:fill="FFFFFF"/>
        </w:rPr>
        <w:t>15. В шумном помещении во время разговора не отходите от слепого, не предупредив его об этом. При сильном шуме он может не заметить, что вы отошли, и продолжать говорить в пустое пространство, а затем, обнаружив, что вас нет, почувствует себя неловко.</w:t>
      </w:r>
    </w:p>
    <w:p w:rsidR="00AC1D01" w:rsidRPr="00772455" w:rsidRDefault="00072C01" w:rsidP="00772455">
      <w:pPr>
        <w:spacing w:after="160" w:line="276" w:lineRule="auto"/>
        <w:jc w:val="both"/>
        <w:rPr>
          <w:color w:val="000000"/>
          <w:sz w:val="28"/>
          <w:szCs w:val="28"/>
          <w:shd w:val="clear" w:color="auto" w:fill="FFFFFF"/>
        </w:rPr>
      </w:pPr>
      <w:r w:rsidRPr="00772455">
        <w:rPr>
          <w:color w:val="000000"/>
          <w:sz w:val="28"/>
          <w:szCs w:val="28"/>
          <w:shd w:val="clear" w:color="auto" w:fill="FFFFFF"/>
        </w:rPr>
        <w:t>16. Имейте в виду, что для инвалидов по зрению важен строго установленный порядок на рабочем месте, в цехе, на территории.</w:t>
      </w:r>
    </w:p>
    <w:p w:rsidR="00AC1D01" w:rsidRPr="00772455" w:rsidRDefault="00072C01" w:rsidP="00772455">
      <w:pPr>
        <w:spacing w:after="160" w:line="276" w:lineRule="auto"/>
        <w:jc w:val="both"/>
        <w:rPr>
          <w:color w:val="000000"/>
          <w:sz w:val="28"/>
          <w:szCs w:val="28"/>
          <w:shd w:val="clear" w:color="auto" w:fill="FFFFFF"/>
        </w:rPr>
      </w:pPr>
      <w:r w:rsidRPr="00772455">
        <w:rPr>
          <w:color w:val="000000"/>
          <w:sz w:val="28"/>
          <w:szCs w:val="28"/>
          <w:shd w:val="clear" w:color="auto" w:fill="FFFFFF"/>
        </w:rPr>
        <w:t>17. Не проявляйте сомнений, неуверенности в возможности слепых трудиться, но вместе с тем и беспечности при организации труда инвалидов по зрению. Помните, что создание условий при трудоустройстве незрячих – главнейший фактор в решении этой задачи.</w:t>
      </w:r>
    </w:p>
    <w:p w:rsidR="00AC1D01" w:rsidRPr="00772455" w:rsidRDefault="00072C01" w:rsidP="00772455">
      <w:pPr>
        <w:spacing w:after="160" w:line="276" w:lineRule="auto"/>
        <w:jc w:val="both"/>
        <w:rPr>
          <w:color w:val="000000"/>
          <w:sz w:val="28"/>
          <w:szCs w:val="28"/>
          <w:shd w:val="clear" w:color="auto" w:fill="FFFFFF"/>
        </w:rPr>
      </w:pPr>
      <w:r w:rsidRPr="00772455">
        <w:rPr>
          <w:color w:val="000000"/>
          <w:sz w:val="28"/>
          <w:szCs w:val="28"/>
          <w:shd w:val="clear" w:color="auto" w:fill="FFFFFF"/>
        </w:rPr>
        <w:t>18. Деликатно помогите незрячему советом, если это необходимо, по улучшению его осанки, внешнего вида, протезированию глаз, подбору очков и т. п.</w:t>
      </w:r>
    </w:p>
    <w:p w:rsidR="00AC1D01" w:rsidRPr="00772455" w:rsidRDefault="00072C01" w:rsidP="00772455">
      <w:pPr>
        <w:spacing w:after="160" w:line="276" w:lineRule="auto"/>
        <w:jc w:val="both"/>
        <w:rPr>
          <w:color w:val="000000"/>
          <w:sz w:val="28"/>
          <w:szCs w:val="28"/>
          <w:shd w:val="clear" w:color="auto" w:fill="FFFFFF"/>
        </w:rPr>
      </w:pPr>
      <w:r w:rsidRPr="00772455">
        <w:rPr>
          <w:color w:val="000000"/>
          <w:sz w:val="28"/>
          <w:szCs w:val="28"/>
          <w:shd w:val="clear" w:color="auto" w:fill="FFFFFF"/>
        </w:rPr>
        <w:t>19. Если обнаружите какой-либо дефект или погрешность в одежде незрячего, не стесняйтесь, обратите на это его внимание.</w:t>
      </w:r>
    </w:p>
    <w:p w:rsidR="00AC1D01" w:rsidRPr="00772455" w:rsidRDefault="00072C01" w:rsidP="00772455">
      <w:pPr>
        <w:spacing w:after="160" w:line="276" w:lineRule="auto"/>
        <w:jc w:val="both"/>
        <w:rPr>
          <w:color w:val="000000"/>
          <w:sz w:val="28"/>
          <w:szCs w:val="28"/>
          <w:shd w:val="clear" w:color="auto" w:fill="FFFFFF"/>
        </w:rPr>
      </w:pPr>
      <w:r w:rsidRPr="00772455">
        <w:rPr>
          <w:color w:val="000000"/>
          <w:sz w:val="28"/>
          <w:szCs w:val="28"/>
          <w:shd w:val="clear" w:color="auto" w:fill="FFFFFF"/>
        </w:rPr>
        <w:t>20. Не оставляйте на проходах тележки, ящики и другие предметы, которые могут помешать ориентировке и передвижению слепых. В местах передвижения слепых не оставляйте двери полуоткрытыми.</w:t>
      </w:r>
      <w:r w:rsidRPr="00772455">
        <w:rPr>
          <w:color w:val="000000"/>
          <w:sz w:val="28"/>
          <w:szCs w:val="28"/>
        </w:rPr>
        <w:br/>
      </w:r>
      <w:r w:rsidRPr="00772455">
        <w:rPr>
          <w:color w:val="000000"/>
          <w:sz w:val="28"/>
          <w:szCs w:val="28"/>
          <w:shd w:val="clear" w:color="auto" w:fill="FFFFFF"/>
        </w:rPr>
        <w:t>21. Старайтесь, чтобы предметы, которыми часто пользуется ваш незрячий родственник, коллега в гостинице, находились в помещении на определенных местах.</w:t>
      </w:r>
      <w:r w:rsidRPr="00772455">
        <w:rPr>
          <w:color w:val="000000"/>
          <w:sz w:val="28"/>
          <w:szCs w:val="28"/>
        </w:rPr>
        <w:br/>
      </w:r>
      <w:r w:rsidRPr="00772455">
        <w:rPr>
          <w:color w:val="000000"/>
          <w:sz w:val="28"/>
          <w:szCs w:val="28"/>
          <w:shd w:val="clear" w:color="auto" w:fill="FFFFFF"/>
        </w:rPr>
        <w:t>22. Необходимо информировать незрячего об изменениях в окружающей среде: переставленная мебель (на работе или дома); перекопы на территории; закрытие улиц и т. п.</w:t>
      </w:r>
    </w:p>
    <w:p w:rsidR="00AC1D01" w:rsidRPr="00772455" w:rsidRDefault="00072C01" w:rsidP="00772455">
      <w:pPr>
        <w:spacing w:after="160" w:line="276" w:lineRule="auto"/>
        <w:jc w:val="both"/>
        <w:rPr>
          <w:color w:val="000000"/>
          <w:sz w:val="28"/>
          <w:szCs w:val="28"/>
          <w:shd w:val="clear" w:color="auto" w:fill="FFFFFF"/>
        </w:rPr>
      </w:pPr>
      <w:r w:rsidRPr="00772455">
        <w:rPr>
          <w:color w:val="000000"/>
          <w:sz w:val="28"/>
          <w:szCs w:val="28"/>
          <w:shd w:val="clear" w:color="auto" w:fill="FFFFFF"/>
        </w:rPr>
        <w:lastRenderedPageBreak/>
        <w:t>23. Лица, часто общающиеся с незрячими, должны быть деликатными, последовательными, так как своим примером влияют на слепого. Опрятность должна стать потребностью незрячих. Каждая нужная вещь должна иметь свое постоянное место.</w:t>
      </w:r>
    </w:p>
    <w:p w:rsidR="00AC1D01" w:rsidRPr="00772455" w:rsidRDefault="00072C01" w:rsidP="00772455">
      <w:pPr>
        <w:spacing w:after="160" w:line="276" w:lineRule="auto"/>
        <w:jc w:val="both"/>
        <w:rPr>
          <w:color w:val="000000"/>
          <w:sz w:val="28"/>
          <w:szCs w:val="28"/>
          <w:shd w:val="clear" w:color="auto" w:fill="FFFFFF"/>
        </w:rPr>
      </w:pPr>
      <w:r w:rsidRPr="00772455">
        <w:rPr>
          <w:color w:val="000000"/>
          <w:sz w:val="28"/>
          <w:szCs w:val="28"/>
          <w:shd w:val="clear" w:color="auto" w:fill="FFFFFF"/>
        </w:rPr>
        <w:t>24. При чтении слепому не заменяйте чтения пересказом содержания. Это же относится к случаю слепого с документом, под которым незрячий должен поставить свою подпись. Помните, что инвалидность не освобождает слепого от ответственности, установленной</w:t>
      </w:r>
    </w:p>
    <w:p w:rsidR="00AC1D01" w:rsidRPr="00772455" w:rsidRDefault="00072C01" w:rsidP="00772455">
      <w:pPr>
        <w:spacing w:after="160" w:line="276" w:lineRule="auto"/>
        <w:jc w:val="both"/>
        <w:rPr>
          <w:color w:val="000000"/>
          <w:sz w:val="28"/>
          <w:szCs w:val="28"/>
          <w:shd w:val="clear" w:color="auto" w:fill="FFFFFF"/>
        </w:rPr>
      </w:pPr>
      <w:r w:rsidRPr="00772455">
        <w:rPr>
          <w:color w:val="000000"/>
          <w:sz w:val="28"/>
          <w:szCs w:val="28"/>
          <w:shd w:val="clear" w:color="auto" w:fill="FFFFFF"/>
        </w:rPr>
        <w:t>законом.</w:t>
      </w:r>
      <w:r w:rsidRPr="00772455">
        <w:rPr>
          <w:color w:val="000000"/>
          <w:sz w:val="28"/>
          <w:szCs w:val="28"/>
        </w:rPr>
        <w:br/>
      </w:r>
      <w:r w:rsidRPr="00772455">
        <w:rPr>
          <w:color w:val="000000"/>
          <w:sz w:val="28"/>
          <w:szCs w:val="28"/>
          <w:shd w:val="clear" w:color="auto" w:fill="FFFFFF"/>
        </w:rPr>
        <w:t>25. Если слепой обратился к вам за помощью по вопросу, носящему интимный характер (посещение врача, сберкассы, чтение письма), вы обязаны хранить это в тайне.</w:t>
      </w:r>
    </w:p>
    <w:p w:rsidR="00AC1D01" w:rsidRPr="00772455" w:rsidRDefault="00072C01" w:rsidP="00772455">
      <w:pPr>
        <w:spacing w:after="160" w:line="276" w:lineRule="auto"/>
        <w:jc w:val="both"/>
        <w:rPr>
          <w:color w:val="000000"/>
          <w:sz w:val="28"/>
          <w:szCs w:val="28"/>
          <w:shd w:val="clear" w:color="auto" w:fill="FFFFFF"/>
        </w:rPr>
      </w:pPr>
      <w:r w:rsidRPr="00772455">
        <w:rPr>
          <w:color w:val="000000"/>
          <w:sz w:val="28"/>
          <w:szCs w:val="28"/>
          <w:shd w:val="clear" w:color="auto" w:fill="FFFFFF"/>
        </w:rPr>
        <w:t>26. Если знакомите незрячего с каким-либо предметом, не водите с силой его руку по поверхности, а слегка направьте руку на предмет, создайте такие условия, чтобы незрячий мог свободно потрогать его руками.</w:t>
      </w:r>
      <w:r w:rsidRPr="00772455">
        <w:rPr>
          <w:color w:val="000000"/>
          <w:sz w:val="28"/>
          <w:szCs w:val="28"/>
        </w:rPr>
        <w:br/>
      </w:r>
      <w:r w:rsidRPr="00772455">
        <w:rPr>
          <w:color w:val="000000"/>
          <w:sz w:val="28"/>
          <w:szCs w:val="28"/>
          <w:shd w:val="clear" w:color="auto" w:fill="FFFFFF"/>
        </w:rPr>
        <w:t>27. Если зрячий обнаружил, что слепому необходимо взять конкретный предмет, но сделать он этого без посторонней помощи не может, или незрячий попросил его о помощи. Зрячему не следует брать руку слепого за кисть с тыльной стороны запястья, тянуть ее к предмету и рукой слепого брать предмет. Лучше самому подать предмет или навести руку слепого на него. Из этого правила, в зависимости от обстоятельств, могут быть исключения.</w:t>
      </w:r>
      <w:r w:rsidRPr="00772455">
        <w:rPr>
          <w:color w:val="000000"/>
          <w:sz w:val="28"/>
          <w:szCs w:val="28"/>
        </w:rPr>
        <w:br/>
      </w:r>
      <w:r w:rsidRPr="00772455">
        <w:rPr>
          <w:color w:val="000000"/>
          <w:sz w:val="28"/>
          <w:szCs w:val="28"/>
          <w:shd w:val="clear" w:color="auto" w:fill="FFFFFF"/>
        </w:rPr>
        <w:t>28. В столовой, кафе, ресторане всегда прочтите незрячему меню.</w:t>
      </w:r>
      <w:r w:rsidRPr="00772455">
        <w:rPr>
          <w:color w:val="000000"/>
          <w:sz w:val="28"/>
          <w:szCs w:val="28"/>
        </w:rPr>
        <w:br/>
      </w:r>
      <w:r w:rsidRPr="00772455">
        <w:rPr>
          <w:color w:val="000000"/>
          <w:sz w:val="28"/>
          <w:szCs w:val="28"/>
          <w:shd w:val="clear" w:color="auto" w:fill="FFFFFF"/>
        </w:rPr>
        <w:t>29. В новой обстановке незрячему необходимо показать, где находится туалет. Показать кабину, сказать, как устроен унитаз (сверху или на уровне пола), показать, где спускается вода и как закрывается дверь. Показать умывальник.</w:t>
      </w:r>
      <w:r w:rsidRPr="00772455">
        <w:rPr>
          <w:color w:val="000000"/>
          <w:sz w:val="28"/>
          <w:szCs w:val="28"/>
        </w:rPr>
        <w:br/>
      </w:r>
      <w:r w:rsidRPr="00772455">
        <w:rPr>
          <w:color w:val="000000"/>
          <w:sz w:val="28"/>
          <w:szCs w:val="28"/>
          <w:shd w:val="clear" w:color="auto" w:fill="FFFFFF"/>
        </w:rPr>
        <w:t>30. Если вы идете с незрячим, не здоровайтесь со встречными зрячими кивком. В этой ситуации необходимо здороваться словом.</w:t>
      </w:r>
    </w:p>
    <w:p w:rsidR="00AC1D01" w:rsidRPr="00772455" w:rsidRDefault="00072C01" w:rsidP="00772455">
      <w:pPr>
        <w:spacing w:after="160" w:line="276" w:lineRule="auto"/>
        <w:jc w:val="both"/>
        <w:rPr>
          <w:color w:val="000000"/>
          <w:sz w:val="28"/>
          <w:szCs w:val="28"/>
          <w:shd w:val="clear" w:color="auto" w:fill="FFFFFF"/>
        </w:rPr>
      </w:pPr>
      <w:r w:rsidRPr="00772455">
        <w:rPr>
          <w:color w:val="000000"/>
          <w:sz w:val="28"/>
          <w:szCs w:val="28"/>
          <w:shd w:val="clear" w:color="auto" w:fill="FFFFFF"/>
        </w:rPr>
        <w:t>31. Провожатый должен предупредить незрячего о приближающихся к ним лицах. Может быть, незрячий захочет поздороваться первым.</w:t>
      </w:r>
      <w:r w:rsidRPr="00772455">
        <w:rPr>
          <w:color w:val="000000"/>
          <w:sz w:val="28"/>
          <w:szCs w:val="28"/>
        </w:rPr>
        <w:br/>
      </w:r>
      <w:r w:rsidRPr="00772455">
        <w:rPr>
          <w:color w:val="000000"/>
          <w:sz w:val="28"/>
          <w:szCs w:val="28"/>
          <w:shd w:val="clear" w:color="auto" w:fill="FFFFFF"/>
        </w:rPr>
        <w:t>32. Если вы с незрячим встретили третьего человека, то провожатому не следует отвечать на вопросы за слепого.</w:t>
      </w:r>
    </w:p>
    <w:p w:rsidR="00AC1D01" w:rsidRPr="00772455" w:rsidRDefault="00072C01" w:rsidP="00772455">
      <w:pPr>
        <w:spacing w:after="160" w:line="276" w:lineRule="auto"/>
        <w:jc w:val="both"/>
        <w:rPr>
          <w:color w:val="000000"/>
          <w:sz w:val="28"/>
          <w:szCs w:val="28"/>
          <w:shd w:val="clear" w:color="auto" w:fill="FFFFFF"/>
        </w:rPr>
      </w:pPr>
      <w:r w:rsidRPr="00772455">
        <w:rPr>
          <w:color w:val="000000"/>
          <w:sz w:val="28"/>
          <w:szCs w:val="28"/>
          <w:shd w:val="clear" w:color="auto" w:fill="FFFFFF"/>
        </w:rPr>
        <w:t>33. Если с незрячим зашли в помещение, провожатый должен информировать о находящихся там людях.</w:t>
      </w:r>
    </w:p>
    <w:p w:rsidR="00AC1D01" w:rsidRPr="00772455" w:rsidRDefault="00072C01" w:rsidP="00772455">
      <w:pPr>
        <w:spacing w:after="160" w:line="276" w:lineRule="auto"/>
        <w:jc w:val="both"/>
        <w:rPr>
          <w:color w:val="000000"/>
          <w:sz w:val="28"/>
          <w:szCs w:val="28"/>
          <w:shd w:val="clear" w:color="auto" w:fill="FFFFFF"/>
        </w:rPr>
      </w:pPr>
      <w:r w:rsidRPr="00772455">
        <w:rPr>
          <w:color w:val="000000"/>
          <w:sz w:val="28"/>
          <w:szCs w:val="28"/>
          <w:shd w:val="clear" w:color="auto" w:fill="FFFFFF"/>
        </w:rPr>
        <w:lastRenderedPageBreak/>
        <w:t>34. Если видите слепого, идущего по направлению, в котором двигаетесь и вы, предложите свою помощь.</w:t>
      </w:r>
    </w:p>
    <w:p w:rsidR="00AC1D01" w:rsidRPr="00772455" w:rsidRDefault="00072C01" w:rsidP="00772455">
      <w:pPr>
        <w:spacing w:after="160" w:line="276" w:lineRule="auto"/>
        <w:jc w:val="both"/>
        <w:rPr>
          <w:color w:val="000000"/>
          <w:sz w:val="28"/>
          <w:szCs w:val="28"/>
          <w:shd w:val="clear" w:color="auto" w:fill="FFFFFF"/>
        </w:rPr>
      </w:pPr>
      <w:r w:rsidRPr="00772455">
        <w:rPr>
          <w:color w:val="000000"/>
          <w:sz w:val="28"/>
          <w:szCs w:val="28"/>
          <w:shd w:val="clear" w:color="auto" w:fill="FFFFFF"/>
        </w:rPr>
        <w:t>35. Иногда незрячий теряет точку отчета в знакомом пространстве и не знает, в какую сторону ему нужно идти. Заметив такую ситуацию, необходимо спросить слепого, не нужна ли ему помощь.</w:t>
      </w:r>
    </w:p>
    <w:p w:rsidR="00AC1D01" w:rsidRPr="00772455" w:rsidRDefault="00072C01" w:rsidP="00772455">
      <w:pPr>
        <w:spacing w:after="160" w:line="276" w:lineRule="auto"/>
        <w:jc w:val="both"/>
        <w:rPr>
          <w:color w:val="000000"/>
          <w:sz w:val="28"/>
          <w:szCs w:val="28"/>
          <w:shd w:val="clear" w:color="auto" w:fill="FFFFFF"/>
        </w:rPr>
      </w:pPr>
      <w:r w:rsidRPr="00772455">
        <w:rPr>
          <w:color w:val="000000"/>
          <w:sz w:val="28"/>
          <w:szCs w:val="28"/>
          <w:shd w:val="clear" w:color="auto" w:fill="FFFFFF"/>
        </w:rPr>
        <w:t>36. Передвигаясь со слепым, не делайте рывков, резких движений, поворотов, идите плавно. Слепой, держа вас под руку, касаясь тыльной стороной ладони вашего корпуса, ощущает ваши движения, подъемы, спуски, повороты.</w:t>
      </w:r>
      <w:r w:rsidRPr="00772455">
        <w:rPr>
          <w:color w:val="000000"/>
          <w:sz w:val="28"/>
          <w:szCs w:val="28"/>
        </w:rPr>
        <w:br/>
      </w:r>
      <w:r w:rsidRPr="00772455">
        <w:rPr>
          <w:color w:val="000000"/>
          <w:sz w:val="28"/>
          <w:szCs w:val="28"/>
          <w:shd w:val="clear" w:color="auto" w:fill="FFFFFF"/>
        </w:rPr>
        <w:t>37. При спуске или подъеме на ступеньки ведите своего незрячего товарища  перпендикулярно к ним.</w:t>
      </w:r>
    </w:p>
    <w:p w:rsidR="00AC1D01" w:rsidRPr="00772455" w:rsidRDefault="00072C01" w:rsidP="00772455">
      <w:pPr>
        <w:spacing w:after="160" w:line="276" w:lineRule="auto"/>
        <w:jc w:val="both"/>
        <w:rPr>
          <w:color w:val="000000"/>
          <w:sz w:val="28"/>
          <w:szCs w:val="28"/>
          <w:shd w:val="clear" w:color="auto" w:fill="FFFFFF"/>
        </w:rPr>
      </w:pPr>
      <w:r w:rsidRPr="00772455">
        <w:rPr>
          <w:color w:val="000000"/>
          <w:sz w:val="28"/>
          <w:szCs w:val="28"/>
          <w:shd w:val="clear" w:color="auto" w:fill="FFFFFF"/>
        </w:rPr>
        <w:t>38. Когда незрячему необходимо сесть, не усаживайте его, а просто легко и свободно помогите ему определить, где находится стул или какое-нибудь сиденье, чтобы он легонько дотронулся до спинки, этого будет достаточно.</w:t>
      </w:r>
      <w:r w:rsidRPr="00772455">
        <w:rPr>
          <w:color w:val="000000"/>
          <w:sz w:val="28"/>
          <w:szCs w:val="28"/>
        </w:rPr>
        <w:br/>
      </w:r>
      <w:r w:rsidRPr="00772455">
        <w:rPr>
          <w:color w:val="000000"/>
          <w:sz w:val="28"/>
          <w:szCs w:val="28"/>
          <w:shd w:val="clear" w:color="auto" w:fill="FFFFFF"/>
        </w:rPr>
        <w:t xml:space="preserve">39. Сопровождать незрячего нужно тем способом, к которому он привык. Общие правила требуют, чтобы провожатый был справа, т.е. там, где встречается больше препятствий. Таким образом, зрячий пойдет по той стороне, где чаще всего бывают зеленая изгородь, столбы, ларьки и т.п. </w:t>
      </w:r>
      <w:proofErr w:type="gramStart"/>
      <w:r w:rsidRPr="00772455">
        <w:rPr>
          <w:color w:val="000000"/>
          <w:sz w:val="28"/>
          <w:szCs w:val="28"/>
          <w:shd w:val="clear" w:color="auto" w:fill="FFFFFF"/>
        </w:rPr>
        <w:t>Незрячий слегка берет провожатого за локоть или под руку и идет,</w:t>
      </w:r>
      <w:r w:rsidRPr="00772455">
        <w:rPr>
          <w:color w:val="000000"/>
          <w:sz w:val="28"/>
          <w:szCs w:val="28"/>
        </w:rPr>
        <w:br/>
      </w:r>
      <w:r w:rsidRPr="00772455">
        <w:rPr>
          <w:color w:val="000000"/>
          <w:sz w:val="28"/>
          <w:szCs w:val="28"/>
          <w:shd w:val="clear" w:color="auto" w:fill="FFFFFF"/>
        </w:rPr>
        <w:t>отставая на полшага.</w:t>
      </w:r>
      <w:proofErr w:type="gramEnd"/>
      <w:r w:rsidRPr="00772455">
        <w:rPr>
          <w:color w:val="000000"/>
          <w:sz w:val="28"/>
          <w:szCs w:val="28"/>
          <w:shd w:val="clear" w:color="auto" w:fill="FFFFFF"/>
        </w:rPr>
        <w:t xml:space="preserve"> Придерживаясь этого правила, всегда есть возможность вовремя информировать незрячего движением локтя или шагом о препятствии.</w:t>
      </w:r>
      <w:r w:rsidRPr="00772455">
        <w:rPr>
          <w:color w:val="000000"/>
          <w:sz w:val="28"/>
          <w:szCs w:val="28"/>
        </w:rPr>
        <w:br/>
      </w:r>
      <w:r w:rsidRPr="00772455">
        <w:rPr>
          <w:color w:val="000000"/>
          <w:sz w:val="28"/>
          <w:szCs w:val="28"/>
          <w:shd w:val="clear" w:color="auto" w:fill="FFFFFF"/>
        </w:rPr>
        <w:t>40. В любой неординарной ситуации лучшим предупреждением об опасности является слово.</w:t>
      </w:r>
    </w:p>
    <w:p w:rsidR="00072C01" w:rsidRPr="00772455" w:rsidRDefault="00072C01" w:rsidP="00772455">
      <w:pPr>
        <w:spacing w:after="160" w:line="276" w:lineRule="auto"/>
        <w:jc w:val="both"/>
        <w:rPr>
          <w:color w:val="000000"/>
          <w:sz w:val="28"/>
          <w:szCs w:val="28"/>
          <w:shd w:val="clear" w:color="auto" w:fill="FFFFFF"/>
        </w:rPr>
      </w:pPr>
      <w:r w:rsidRPr="00772455">
        <w:rPr>
          <w:color w:val="000000"/>
          <w:sz w:val="28"/>
          <w:szCs w:val="28"/>
          <w:shd w:val="clear" w:color="auto" w:fill="FFFFFF"/>
        </w:rPr>
        <w:t xml:space="preserve">41. При рассказе не следует избегать цветовых понятий. </w:t>
      </w:r>
    </w:p>
    <w:p w:rsidR="00AC1D01" w:rsidRPr="00772455" w:rsidRDefault="00072C01" w:rsidP="00772455">
      <w:pPr>
        <w:spacing w:after="160" w:line="276" w:lineRule="auto"/>
        <w:jc w:val="both"/>
        <w:rPr>
          <w:color w:val="000000"/>
          <w:sz w:val="28"/>
          <w:szCs w:val="28"/>
          <w:shd w:val="clear" w:color="auto" w:fill="FFFFFF"/>
        </w:rPr>
      </w:pPr>
      <w:r w:rsidRPr="00772455">
        <w:rPr>
          <w:color w:val="000000"/>
          <w:sz w:val="28"/>
          <w:szCs w:val="28"/>
          <w:shd w:val="clear" w:color="auto" w:fill="FFFFFF"/>
        </w:rPr>
        <w:t>42. Ваше отношение к слепому будет оптимальным тогда, когда он в наименьшей степени будет испытывать чувство зависимости от вас.</w:t>
      </w:r>
      <w:r w:rsidRPr="00772455">
        <w:rPr>
          <w:color w:val="000000"/>
          <w:sz w:val="28"/>
          <w:szCs w:val="28"/>
        </w:rPr>
        <w:br/>
      </w:r>
    </w:p>
    <w:p w:rsidR="00072C01" w:rsidRPr="00772455" w:rsidRDefault="00072C01" w:rsidP="00772455">
      <w:pPr>
        <w:spacing w:after="160" w:line="276" w:lineRule="auto"/>
        <w:ind w:firstLine="709"/>
        <w:jc w:val="both"/>
        <w:rPr>
          <w:sz w:val="28"/>
          <w:szCs w:val="28"/>
        </w:rPr>
      </w:pPr>
      <w:r w:rsidRPr="00772455">
        <w:rPr>
          <w:color w:val="000000"/>
          <w:sz w:val="28"/>
          <w:szCs w:val="28"/>
          <w:shd w:val="clear" w:color="auto" w:fill="FFFFFF"/>
        </w:rPr>
        <w:t>Перечисленные практические рекомендации отражают далеко не все возможные коммуникативные ситуации, однако могут оказаться полезными для организации взаимодействия и взаимопонимания в процессе общения с незрячим человеком.</w:t>
      </w:r>
    </w:p>
    <w:sectPr w:rsidR="00072C01" w:rsidRPr="00772455" w:rsidSect="008238E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B09" w:rsidRDefault="00842B09" w:rsidP="00737EE2">
      <w:r>
        <w:separator/>
      </w:r>
    </w:p>
  </w:endnote>
  <w:endnote w:type="continuationSeparator" w:id="0">
    <w:p w:rsidR="00842B09" w:rsidRDefault="00842B09" w:rsidP="0073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8DA" w:rsidRDefault="002915C2" w:rsidP="003D2E2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158DA" w:rsidRDefault="00842B09" w:rsidP="00855F7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110066"/>
      <w:docPartObj>
        <w:docPartGallery w:val="Page Numbers (Bottom of Page)"/>
        <w:docPartUnique/>
      </w:docPartObj>
    </w:sdtPr>
    <w:sdtEndPr/>
    <w:sdtContent>
      <w:p w:rsidR="00737EE2" w:rsidRPr="00737EE2" w:rsidRDefault="00737EE2">
        <w:pPr>
          <w:pStyle w:val="a5"/>
          <w:jc w:val="center"/>
        </w:pPr>
        <w:r w:rsidRPr="00737EE2">
          <w:fldChar w:fldCharType="begin"/>
        </w:r>
        <w:r w:rsidRPr="00737EE2">
          <w:instrText>PAGE   \* MERGEFORMAT</w:instrText>
        </w:r>
        <w:r w:rsidRPr="00737EE2">
          <w:fldChar w:fldCharType="separate"/>
        </w:r>
        <w:r w:rsidR="00695454">
          <w:rPr>
            <w:noProof/>
          </w:rPr>
          <w:t>29</w:t>
        </w:r>
        <w:r w:rsidRPr="00737EE2">
          <w:fldChar w:fldCharType="end"/>
        </w:r>
      </w:p>
    </w:sdtContent>
  </w:sdt>
  <w:p w:rsidR="001158DA" w:rsidRDefault="00842B09" w:rsidP="00855F7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B09" w:rsidRDefault="00842B09" w:rsidP="00737EE2">
      <w:r>
        <w:separator/>
      </w:r>
    </w:p>
  </w:footnote>
  <w:footnote w:type="continuationSeparator" w:id="0">
    <w:p w:rsidR="00842B09" w:rsidRDefault="00842B09" w:rsidP="00737E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15D99"/>
    <w:multiLevelType w:val="multilevel"/>
    <w:tmpl w:val="8490F4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5B615C5"/>
    <w:multiLevelType w:val="hybridMultilevel"/>
    <w:tmpl w:val="D7B6E16A"/>
    <w:lvl w:ilvl="0" w:tplc="0B925540">
      <w:numFmt w:val="bullet"/>
      <w:lvlText w:val=""/>
      <w:lvlJc w:val="left"/>
      <w:pPr>
        <w:ind w:left="1153" w:hanging="444"/>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D0E4E65"/>
    <w:multiLevelType w:val="hybridMultilevel"/>
    <w:tmpl w:val="8DD45F7E"/>
    <w:lvl w:ilvl="0" w:tplc="0419000D">
      <w:start w:val="1"/>
      <w:numFmt w:val="bullet"/>
      <w:lvlText w:val=""/>
      <w:lvlJc w:val="left"/>
      <w:pPr>
        <w:ind w:left="1862" w:hanging="444"/>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2ED071B"/>
    <w:multiLevelType w:val="hybridMultilevel"/>
    <w:tmpl w:val="6832B8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E93523"/>
    <w:multiLevelType w:val="multilevel"/>
    <w:tmpl w:val="8490F4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71B4522"/>
    <w:multiLevelType w:val="hybridMultilevel"/>
    <w:tmpl w:val="B55C336E"/>
    <w:lvl w:ilvl="0" w:tplc="CF6ABF6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B40F67"/>
    <w:multiLevelType w:val="hybridMultilevel"/>
    <w:tmpl w:val="16FC305C"/>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57A221E2"/>
    <w:multiLevelType w:val="hybridMultilevel"/>
    <w:tmpl w:val="0E26190E"/>
    <w:lvl w:ilvl="0" w:tplc="0B925540">
      <w:numFmt w:val="bullet"/>
      <w:lvlText w:val=""/>
      <w:lvlJc w:val="left"/>
      <w:pPr>
        <w:ind w:left="1862" w:hanging="444"/>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9596A4F"/>
    <w:multiLevelType w:val="multilevel"/>
    <w:tmpl w:val="43546EA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nsid w:val="62C61C97"/>
    <w:multiLevelType w:val="hybridMultilevel"/>
    <w:tmpl w:val="69D8E664"/>
    <w:lvl w:ilvl="0" w:tplc="5080BC9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665807F2"/>
    <w:multiLevelType w:val="hybridMultilevel"/>
    <w:tmpl w:val="EED05E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050353"/>
    <w:multiLevelType w:val="hybridMultilevel"/>
    <w:tmpl w:val="6FD6E4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5E1053C"/>
    <w:multiLevelType w:val="hybridMultilevel"/>
    <w:tmpl w:val="212E3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8948E1"/>
    <w:multiLevelType w:val="hybridMultilevel"/>
    <w:tmpl w:val="5DCCC7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0"/>
  </w:num>
  <w:num w:numId="3">
    <w:abstractNumId w:val="4"/>
  </w:num>
  <w:num w:numId="4">
    <w:abstractNumId w:val="3"/>
  </w:num>
  <w:num w:numId="5">
    <w:abstractNumId w:val="10"/>
  </w:num>
  <w:num w:numId="6">
    <w:abstractNumId w:val="5"/>
  </w:num>
  <w:num w:numId="7">
    <w:abstractNumId w:val="12"/>
  </w:num>
  <w:num w:numId="8">
    <w:abstractNumId w:val="11"/>
  </w:num>
  <w:num w:numId="9">
    <w:abstractNumId w:val="9"/>
  </w:num>
  <w:num w:numId="10">
    <w:abstractNumId w:val="6"/>
  </w:num>
  <w:num w:numId="11">
    <w:abstractNumId w:val="13"/>
  </w:num>
  <w:num w:numId="12">
    <w:abstractNumId w:val="1"/>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168"/>
    <w:rsid w:val="0005740F"/>
    <w:rsid w:val="00072C01"/>
    <w:rsid w:val="000B45BE"/>
    <w:rsid w:val="000D5EA8"/>
    <w:rsid w:val="000E2D43"/>
    <w:rsid w:val="001008EF"/>
    <w:rsid w:val="00104821"/>
    <w:rsid w:val="00110328"/>
    <w:rsid w:val="0011386C"/>
    <w:rsid w:val="001B21E8"/>
    <w:rsid w:val="001C15B4"/>
    <w:rsid w:val="001C1AE2"/>
    <w:rsid w:val="001E20F1"/>
    <w:rsid w:val="0022052A"/>
    <w:rsid w:val="002617CE"/>
    <w:rsid w:val="00285463"/>
    <w:rsid w:val="002915C2"/>
    <w:rsid w:val="002B6382"/>
    <w:rsid w:val="002F6457"/>
    <w:rsid w:val="003411E5"/>
    <w:rsid w:val="00353BF1"/>
    <w:rsid w:val="0036313D"/>
    <w:rsid w:val="003E658F"/>
    <w:rsid w:val="003E7183"/>
    <w:rsid w:val="004E32FC"/>
    <w:rsid w:val="00505E75"/>
    <w:rsid w:val="005663B7"/>
    <w:rsid w:val="005F1A1C"/>
    <w:rsid w:val="00605654"/>
    <w:rsid w:val="00621528"/>
    <w:rsid w:val="00622042"/>
    <w:rsid w:val="00643EF4"/>
    <w:rsid w:val="006729EC"/>
    <w:rsid w:val="00695454"/>
    <w:rsid w:val="006A701F"/>
    <w:rsid w:val="006B6391"/>
    <w:rsid w:val="006D1A6F"/>
    <w:rsid w:val="006F27C0"/>
    <w:rsid w:val="0073208D"/>
    <w:rsid w:val="00737EE2"/>
    <w:rsid w:val="0074382B"/>
    <w:rsid w:val="0076234B"/>
    <w:rsid w:val="00762908"/>
    <w:rsid w:val="00772455"/>
    <w:rsid w:val="00800571"/>
    <w:rsid w:val="008238EA"/>
    <w:rsid w:val="008304F7"/>
    <w:rsid w:val="00842B09"/>
    <w:rsid w:val="0089194E"/>
    <w:rsid w:val="00893537"/>
    <w:rsid w:val="008B6083"/>
    <w:rsid w:val="008F6168"/>
    <w:rsid w:val="00915FD3"/>
    <w:rsid w:val="00921614"/>
    <w:rsid w:val="0092228C"/>
    <w:rsid w:val="0098191A"/>
    <w:rsid w:val="009A50A1"/>
    <w:rsid w:val="00A420EE"/>
    <w:rsid w:val="00A43ABB"/>
    <w:rsid w:val="00A670FF"/>
    <w:rsid w:val="00AB19D4"/>
    <w:rsid w:val="00AB78AD"/>
    <w:rsid w:val="00AC0657"/>
    <w:rsid w:val="00AC1D01"/>
    <w:rsid w:val="00B10FDF"/>
    <w:rsid w:val="00B22F69"/>
    <w:rsid w:val="00B62C11"/>
    <w:rsid w:val="00B77F40"/>
    <w:rsid w:val="00BD3D7C"/>
    <w:rsid w:val="00BF10B4"/>
    <w:rsid w:val="00C21199"/>
    <w:rsid w:val="00C74EBE"/>
    <w:rsid w:val="00CA7108"/>
    <w:rsid w:val="00D75766"/>
    <w:rsid w:val="00D84336"/>
    <w:rsid w:val="00D9627F"/>
    <w:rsid w:val="00DA19A4"/>
    <w:rsid w:val="00E41DC6"/>
    <w:rsid w:val="00E46685"/>
    <w:rsid w:val="00E961EF"/>
    <w:rsid w:val="00EB6989"/>
    <w:rsid w:val="00EB753B"/>
    <w:rsid w:val="00EE19E8"/>
    <w:rsid w:val="00F35AF7"/>
    <w:rsid w:val="00F638EF"/>
    <w:rsid w:val="00FA24E2"/>
    <w:rsid w:val="00FA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05E75"/>
    <w:pPr>
      <w:keepNext/>
      <w:autoSpaceDE w:val="0"/>
      <w:autoSpaceDN w:val="0"/>
      <w:ind w:firstLine="284"/>
      <w:outlineLvl w:val="0"/>
    </w:pPr>
  </w:style>
  <w:style w:type="paragraph" w:styleId="2">
    <w:name w:val="heading 2"/>
    <w:basedOn w:val="a"/>
    <w:next w:val="a"/>
    <w:link w:val="20"/>
    <w:uiPriority w:val="9"/>
    <w:unhideWhenUsed/>
    <w:qFormat/>
    <w:rsid w:val="00505E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rsid w:val="00505E75"/>
    <w:rPr>
      <w:sz w:val="20"/>
      <w:szCs w:val="20"/>
    </w:rPr>
  </w:style>
  <w:style w:type="character" w:customStyle="1" w:styleId="a4">
    <w:name w:val="Текст примечания Знак"/>
    <w:basedOn w:val="a0"/>
    <w:link w:val="a3"/>
    <w:uiPriority w:val="99"/>
    <w:rsid w:val="00505E75"/>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505E75"/>
    <w:rPr>
      <w:rFonts w:ascii="Times New Roman" w:eastAsia="Times New Roman" w:hAnsi="Times New Roman" w:cs="Times New Roman"/>
      <w:sz w:val="24"/>
      <w:szCs w:val="24"/>
      <w:lang w:eastAsia="ru-RU"/>
    </w:rPr>
  </w:style>
  <w:style w:type="paragraph" w:styleId="a5">
    <w:name w:val="footer"/>
    <w:basedOn w:val="a"/>
    <w:link w:val="a6"/>
    <w:uiPriority w:val="99"/>
    <w:rsid w:val="00505E75"/>
    <w:pPr>
      <w:tabs>
        <w:tab w:val="center" w:pos="4677"/>
        <w:tab w:val="right" w:pos="9355"/>
      </w:tabs>
    </w:pPr>
  </w:style>
  <w:style w:type="character" w:customStyle="1" w:styleId="a6">
    <w:name w:val="Нижний колонтитул Знак"/>
    <w:basedOn w:val="a0"/>
    <w:link w:val="a5"/>
    <w:uiPriority w:val="99"/>
    <w:rsid w:val="00505E75"/>
    <w:rPr>
      <w:rFonts w:ascii="Times New Roman" w:eastAsia="Times New Roman" w:hAnsi="Times New Roman" w:cs="Times New Roman"/>
      <w:sz w:val="24"/>
      <w:szCs w:val="24"/>
      <w:lang w:eastAsia="ru-RU"/>
    </w:rPr>
  </w:style>
  <w:style w:type="character" w:styleId="a7">
    <w:name w:val="page number"/>
    <w:basedOn w:val="a0"/>
    <w:rsid w:val="00505E75"/>
  </w:style>
  <w:style w:type="character" w:customStyle="1" w:styleId="20">
    <w:name w:val="Заголовок 2 Знак"/>
    <w:basedOn w:val="a0"/>
    <w:link w:val="2"/>
    <w:uiPriority w:val="9"/>
    <w:rsid w:val="00505E75"/>
    <w:rPr>
      <w:rFonts w:asciiTheme="majorHAnsi" w:eastAsiaTheme="majorEastAsia" w:hAnsiTheme="majorHAnsi" w:cstheme="majorBidi"/>
      <w:color w:val="2E74B5" w:themeColor="accent1" w:themeShade="BF"/>
      <w:sz w:val="26"/>
      <w:szCs w:val="26"/>
      <w:lang w:eastAsia="ru-RU"/>
    </w:rPr>
  </w:style>
  <w:style w:type="paragraph" w:styleId="a8">
    <w:name w:val="List Paragraph"/>
    <w:basedOn w:val="a"/>
    <w:uiPriority w:val="34"/>
    <w:qFormat/>
    <w:rsid w:val="0022052A"/>
    <w:pPr>
      <w:ind w:left="720"/>
      <w:contextualSpacing/>
    </w:pPr>
  </w:style>
  <w:style w:type="paragraph" w:styleId="a9">
    <w:name w:val="header"/>
    <w:basedOn w:val="a"/>
    <w:link w:val="aa"/>
    <w:uiPriority w:val="99"/>
    <w:unhideWhenUsed/>
    <w:rsid w:val="00737EE2"/>
    <w:pPr>
      <w:tabs>
        <w:tab w:val="center" w:pos="4677"/>
        <w:tab w:val="right" w:pos="9355"/>
      </w:tabs>
    </w:pPr>
  </w:style>
  <w:style w:type="character" w:customStyle="1" w:styleId="aa">
    <w:name w:val="Верхний колонтитул Знак"/>
    <w:basedOn w:val="a0"/>
    <w:link w:val="a9"/>
    <w:uiPriority w:val="99"/>
    <w:rsid w:val="00737EE2"/>
    <w:rPr>
      <w:rFonts w:ascii="Times New Roman" w:eastAsia="Times New Roman" w:hAnsi="Times New Roman" w:cs="Times New Roman"/>
      <w:sz w:val="24"/>
      <w:szCs w:val="24"/>
      <w:lang w:eastAsia="ru-RU"/>
    </w:rPr>
  </w:style>
  <w:style w:type="table" w:customStyle="1" w:styleId="11">
    <w:name w:val="Сетка таблицы1"/>
    <w:basedOn w:val="a1"/>
    <w:next w:val="ab"/>
    <w:uiPriority w:val="39"/>
    <w:rsid w:val="00EB6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39"/>
    <w:rsid w:val="00EB6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285463"/>
    <w:pPr>
      <w:spacing w:before="100" w:beforeAutospacing="1" w:after="100" w:afterAutospacing="1"/>
    </w:pPr>
  </w:style>
  <w:style w:type="character" w:customStyle="1" w:styleId="c5">
    <w:name w:val="c5"/>
    <w:basedOn w:val="a0"/>
    <w:rsid w:val="002854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05E75"/>
    <w:pPr>
      <w:keepNext/>
      <w:autoSpaceDE w:val="0"/>
      <w:autoSpaceDN w:val="0"/>
      <w:ind w:firstLine="284"/>
      <w:outlineLvl w:val="0"/>
    </w:pPr>
  </w:style>
  <w:style w:type="paragraph" w:styleId="2">
    <w:name w:val="heading 2"/>
    <w:basedOn w:val="a"/>
    <w:next w:val="a"/>
    <w:link w:val="20"/>
    <w:uiPriority w:val="9"/>
    <w:unhideWhenUsed/>
    <w:qFormat/>
    <w:rsid w:val="00505E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rsid w:val="00505E75"/>
    <w:rPr>
      <w:sz w:val="20"/>
      <w:szCs w:val="20"/>
    </w:rPr>
  </w:style>
  <w:style w:type="character" w:customStyle="1" w:styleId="a4">
    <w:name w:val="Текст примечания Знак"/>
    <w:basedOn w:val="a0"/>
    <w:link w:val="a3"/>
    <w:uiPriority w:val="99"/>
    <w:rsid w:val="00505E75"/>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505E75"/>
    <w:rPr>
      <w:rFonts w:ascii="Times New Roman" w:eastAsia="Times New Roman" w:hAnsi="Times New Roman" w:cs="Times New Roman"/>
      <w:sz w:val="24"/>
      <w:szCs w:val="24"/>
      <w:lang w:eastAsia="ru-RU"/>
    </w:rPr>
  </w:style>
  <w:style w:type="paragraph" w:styleId="a5">
    <w:name w:val="footer"/>
    <w:basedOn w:val="a"/>
    <w:link w:val="a6"/>
    <w:uiPriority w:val="99"/>
    <w:rsid w:val="00505E75"/>
    <w:pPr>
      <w:tabs>
        <w:tab w:val="center" w:pos="4677"/>
        <w:tab w:val="right" w:pos="9355"/>
      </w:tabs>
    </w:pPr>
  </w:style>
  <w:style w:type="character" w:customStyle="1" w:styleId="a6">
    <w:name w:val="Нижний колонтитул Знак"/>
    <w:basedOn w:val="a0"/>
    <w:link w:val="a5"/>
    <w:uiPriority w:val="99"/>
    <w:rsid w:val="00505E75"/>
    <w:rPr>
      <w:rFonts w:ascii="Times New Roman" w:eastAsia="Times New Roman" w:hAnsi="Times New Roman" w:cs="Times New Roman"/>
      <w:sz w:val="24"/>
      <w:szCs w:val="24"/>
      <w:lang w:eastAsia="ru-RU"/>
    </w:rPr>
  </w:style>
  <w:style w:type="character" w:styleId="a7">
    <w:name w:val="page number"/>
    <w:basedOn w:val="a0"/>
    <w:rsid w:val="00505E75"/>
  </w:style>
  <w:style w:type="character" w:customStyle="1" w:styleId="20">
    <w:name w:val="Заголовок 2 Знак"/>
    <w:basedOn w:val="a0"/>
    <w:link w:val="2"/>
    <w:uiPriority w:val="9"/>
    <w:rsid w:val="00505E75"/>
    <w:rPr>
      <w:rFonts w:asciiTheme="majorHAnsi" w:eastAsiaTheme="majorEastAsia" w:hAnsiTheme="majorHAnsi" w:cstheme="majorBidi"/>
      <w:color w:val="2E74B5" w:themeColor="accent1" w:themeShade="BF"/>
      <w:sz w:val="26"/>
      <w:szCs w:val="26"/>
      <w:lang w:eastAsia="ru-RU"/>
    </w:rPr>
  </w:style>
  <w:style w:type="paragraph" w:styleId="a8">
    <w:name w:val="List Paragraph"/>
    <w:basedOn w:val="a"/>
    <w:uiPriority w:val="34"/>
    <w:qFormat/>
    <w:rsid w:val="0022052A"/>
    <w:pPr>
      <w:ind w:left="720"/>
      <w:contextualSpacing/>
    </w:pPr>
  </w:style>
  <w:style w:type="paragraph" w:styleId="a9">
    <w:name w:val="header"/>
    <w:basedOn w:val="a"/>
    <w:link w:val="aa"/>
    <w:uiPriority w:val="99"/>
    <w:unhideWhenUsed/>
    <w:rsid w:val="00737EE2"/>
    <w:pPr>
      <w:tabs>
        <w:tab w:val="center" w:pos="4677"/>
        <w:tab w:val="right" w:pos="9355"/>
      </w:tabs>
    </w:pPr>
  </w:style>
  <w:style w:type="character" w:customStyle="1" w:styleId="aa">
    <w:name w:val="Верхний колонтитул Знак"/>
    <w:basedOn w:val="a0"/>
    <w:link w:val="a9"/>
    <w:uiPriority w:val="99"/>
    <w:rsid w:val="00737EE2"/>
    <w:rPr>
      <w:rFonts w:ascii="Times New Roman" w:eastAsia="Times New Roman" w:hAnsi="Times New Roman" w:cs="Times New Roman"/>
      <w:sz w:val="24"/>
      <w:szCs w:val="24"/>
      <w:lang w:eastAsia="ru-RU"/>
    </w:rPr>
  </w:style>
  <w:style w:type="table" w:customStyle="1" w:styleId="11">
    <w:name w:val="Сетка таблицы1"/>
    <w:basedOn w:val="a1"/>
    <w:next w:val="ab"/>
    <w:uiPriority w:val="39"/>
    <w:rsid w:val="00EB6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39"/>
    <w:rsid w:val="00EB6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285463"/>
    <w:pPr>
      <w:spacing w:before="100" w:beforeAutospacing="1" w:after="100" w:afterAutospacing="1"/>
    </w:pPr>
  </w:style>
  <w:style w:type="character" w:customStyle="1" w:styleId="c5">
    <w:name w:val="c5"/>
    <w:basedOn w:val="a0"/>
    <w:rsid w:val="00285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964798">
      <w:bodyDiv w:val="1"/>
      <w:marLeft w:val="0"/>
      <w:marRight w:val="0"/>
      <w:marTop w:val="0"/>
      <w:marBottom w:val="0"/>
      <w:divBdr>
        <w:top w:val="none" w:sz="0" w:space="0" w:color="auto"/>
        <w:left w:val="none" w:sz="0" w:space="0" w:color="auto"/>
        <w:bottom w:val="none" w:sz="0" w:space="0" w:color="auto"/>
        <w:right w:val="none" w:sz="0" w:space="0" w:color="auto"/>
      </w:divBdr>
    </w:div>
    <w:div w:id="792214347">
      <w:bodyDiv w:val="1"/>
      <w:marLeft w:val="0"/>
      <w:marRight w:val="0"/>
      <w:marTop w:val="0"/>
      <w:marBottom w:val="0"/>
      <w:divBdr>
        <w:top w:val="none" w:sz="0" w:space="0" w:color="auto"/>
        <w:left w:val="none" w:sz="0" w:space="0" w:color="auto"/>
        <w:bottom w:val="none" w:sz="0" w:space="0" w:color="auto"/>
        <w:right w:val="none" w:sz="0" w:space="0" w:color="auto"/>
      </w:divBdr>
    </w:div>
    <w:div w:id="87827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8404</Words>
  <Characters>47905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Русина Татьяна Николаевна</cp:lastModifiedBy>
  <cp:revision>2</cp:revision>
  <dcterms:created xsi:type="dcterms:W3CDTF">2024-10-11T01:35:00Z</dcterms:created>
  <dcterms:modified xsi:type="dcterms:W3CDTF">2024-10-11T01:35:00Z</dcterms:modified>
</cp:coreProperties>
</file>